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theme/themeOverride3.xml" ContentType="application/vnd.openxmlformats-officedocument.themeOverride+xml"/>
  <Override PartName="/word/drawings/drawing1.xml" ContentType="application/vnd.openxmlformats-officedocument.drawingml.chartshapes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theme/themeOverride4.xml" ContentType="application/vnd.openxmlformats-officedocument.themeOverrid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theme/themeOverride5.xml" ContentType="application/vnd.openxmlformats-officedocument.themeOverride+xml"/>
  <Override PartName="/word/drawings/drawing2.xml" ContentType="application/vnd.openxmlformats-officedocument.drawingml.chartshapes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theme/themeOverride6.xml" ContentType="application/vnd.openxmlformats-officedocument.themeOverrid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theme/themeOverride7.xml" ContentType="application/vnd.openxmlformats-officedocument.themeOverride+xml"/>
  <Override PartName="/word/drawings/drawing3.xml" ContentType="application/vnd.openxmlformats-officedocument.drawingml.chartshapes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theme/themeOverride8.xml" ContentType="application/vnd.openxmlformats-officedocument.themeOverrid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1806885242"/>
        <w:docPartObj>
          <w:docPartGallery w:val="Cover Pages"/>
          <w:docPartUnique/>
        </w:docPartObj>
      </w:sdtPr>
      <w:sdtEndPr>
        <w:rPr>
          <w:sz w:val="24"/>
          <w:szCs w:val="24"/>
        </w:rPr>
      </w:sdtEndPr>
      <w:sdtContent>
        <w:p w:rsidR="00223D29" w:rsidRDefault="00223D29"/>
        <w:p w:rsidR="00EE346D" w:rsidRDefault="00A16B2E" w:rsidP="00EE346D">
          <w:pPr>
            <w:rPr>
              <w:sz w:val="24"/>
              <w:szCs w:val="24"/>
            </w:rPr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 wp14:anchorId="0F75A5EE" wp14:editId="2F6B4379">
                    <wp:simplePos x="0" y="0"/>
                    <wp:positionH relativeFrom="page">
                      <wp:posOffset>457200</wp:posOffset>
                    </wp:positionH>
                    <wp:positionV relativeFrom="page">
                      <wp:posOffset>1314450</wp:posOffset>
                    </wp:positionV>
                    <wp:extent cx="6858000" cy="8286755"/>
                    <wp:effectExtent l="0" t="0" r="0" b="0"/>
                    <wp:wrapNone/>
                    <wp:docPr id="119" name="Group 11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8286755"/>
                              <a:chOff x="0" y="0"/>
                              <a:chExt cx="6858000" cy="8287095"/>
                            </a:xfrm>
                          </wpg:grpSpPr>
                          <wps:wsp>
                            <wps:cNvPr id="122" name="Text Box 122"/>
                            <wps:cNvSpPr txBox="1"/>
                            <wps:spPr>
                              <a:xfrm>
                                <a:off x="0" y="0"/>
                                <a:ext cx="6858000" cy="7315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5526D8" w:rsidRPr="00A16B2E" w:rsidRDefault="008D1A75">
                                  <w:pPr>
                                    <w:pStyle w:val="NoSpacing"/>
                                    <w:pBdr>
                                      <w:bottom w:val="single" w:sz="6" w:space="4" w:color="7F7F7F" w:themeColor="text1" w:themeTint="80"/>
                                    </w:pBd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sz w:val="52"/>
                                      <w:szCs w:val="108"/>
                                    </w:rPr>
                                  </w:pP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sz w:val="52"/>
                                      <w:szCs w:val="108"/>
                                    </w:rPr>
                                    <w:t xml:space="preserve">RTDC </w:t>
                                  </w:r>
                                  <w:r w:rsidR="005526D8" w:rsidRPr="00A16B2E"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sz w:val="52"/>
                                      <w:szCs w:val="108"/>
                                    </w:rPr>
                                    <w:t>I-ETMS Weekly Performance Report</w:t>
                                  </w:r>
                                </w:p>
                                <w:sdt>
                                  <w:sdtPr>
                                    <w:rPr>
                                      <w:rFonts w:asciiTheme="majorHAnsi" w:hAnsiTheme="majorHAnsi"/>
                                      <w:caps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15734622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5526D8" w:rsidRPr="00772006" w:rsidRDefault="002518CD">
                                      <w:pPr>
                                        <w:pStyle w:val="NoSpacing"/>
                                        <w:spacing w:before="240"/>
                                        <w:rPr>
                                          <w:rFonts w:asciiTheme="majorHAnsi" w:hAnsiTheme="majorHAnsi"/>
                                          <w:caps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aps/>
                                          <w:sz w:val="36"/>
                                          <w:szCs w:val="36"/>
                                        </w:rPr>
                                        <w:t xml:space="preserve">Week of September </w:t>
                                      </w:r>
                                      <w:r w:rsidR="008D1A75">
                                        <w:rPr>
                                          <w:rFonts w:asciiTheme="majorHAnsi" w:hAnsiTheme="majorHAnsi"/>
                                          <w:caps/>
                                          <w:sz w:val="36"/>
                                          <w:szCs w:val="36"/>
                                        </w:rPr>
                                        <w:t>12</w:t>
                                      </w:r>
                                      <w:r w:rsidR="005526D8">
                                        <w:rPr>
                                          <w:rFonts w:asciiTheme="majorHAnsi" w:hAnsiTheme="majorHAnsi"/>
                                          <w:caps/>
                                          <w:sz w:val="36"/>
                                          <w:szCs w:val="36"/>
                                        </w:rPr>
                                        <w:t>, 2016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0" name="Rectangle 120"/>
                            <wps:cNvSpPr/>
                            <wps:spPr>
                              <a:xfrm>
                                <a:off x="0" y="8143913"/>
                                <a:ext cx="6858000" cy="143182"/>
                              </a:xfrm>
                              <a:prstGeom prst="rect">
                                <a:avLst/>
                              </a:prstGeom>
                              <a:solidFill>
                                <a:srgbClr val="C0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0F75A5EE" id="Group 119" o:spid="_x0000_s1026" style="position:absolute;margin-left:36pt;margin-top:103.5pt;width:540pt;height:652.5pt;z-index:-251656192;mso-position-horizontal-relative:page;mso-position-vertical-relative:page" coordsize="68580,82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"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22" o:spid="_x0000_s1027" type="#_x0000_t202" style="position:absolute;width:68580;height:731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ob5cIA&#10;AADcAAAADwAAAGRycy9kb3ducmV2LnhtbERPTWvCQBC9F/oflil4q5uGIiW6iohCoV40oh7H7JgN&#10;ZmdDdjVpf70rFLzN433OZNbbWtyo9ZVjBR/DBARx4XTFpYJdvnr/AuEDssbaMSn4JQ+z6evLBDPt&#10;Ot7QbRtKEUPYZ6jAhNBkUvrCkEU/dA1x5M6utRgibEupW+xiuK1lmiQjabHi2GCwoYWh4rK9WgWr&#10;Q3/i/O9nZ47L5Wd3PRW8z9dKDd76+RhEoD48xf/ubx3npyk8nokXyO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6hvlwgAAANwAAAAPAAAAAAAAAAAAAAAAAJgCAABkcnMvZG93&#10;bnJldi54bWxQSwUGAAAAAAQABAD1AAAAhwMAAAAA&#10;" filled="f" stroked="f" strokeweight=".5pt">
                      <v:textbox inset="36pt,36pt,36pt,36pt">
                        <w:txbxContent>
                          <w:p w:rsidR="005526D8" w:rsidRPr="00A16B2E" w:rsidRDefault="008D1A75">
                            <w:pPr>
                              <w:pStyle w:val="NoSpacing"/>
                              <w:pBdr>
                                <w:bottom w:val="single" w:sz="6" w:space="4" w:color="7F7F7F" w:themeColor="text1" w:themeTint="80"/>
                              </w:pBdr>
                              <w:rPr>
                                <w:rFonts w:asciiTheme="majorHAnsi" w:eastAsiaTheme="majorEastAsia" w:hAnsiTheme="majorHAnsi" w:cstheme="majorBidi"/>
                                <w:b/>
                                <w:sz w:val="52"/>
                                <w:szCs w:val="10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sz w:val="52"/>
                                <w:szCs w:val="108"/>
                              </w:rPr>
                              <w:t xml:space="preserve">RTDC </w:t>
                            </w:r>
                            <w:r w:rsidR="005526D8" w:rsidRPr="00A16B2E">
                              <w:rPr>
                                <w:rFonts w:asciiTheme="majorHAnsi" w:eastAsiaTheme="majorEastAsia" w:hAnsiTheme="majorHAnsi" w:cstheme="majorBidi"/>
                                <w:b/>
                                <w:sz w:val="52"/>
                                <w:szCs w:val="108"/>
                              </w:rPr>
                              <w:t>I-ETMS Weekly Performance Report</w:t>
                            </w:r>
                          </w:p>
                          <w:sdt>
                            <w:sdtPr>
                              <w:rPr>
                                <w:rFonts w:asciiTheme="majorHAnsi" w:hAnsiTheme="majorHAnsi"/>
                                <w:caps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15734622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:rsidR="005526D8" w:rsidRPr="00772006" w:rsidRDefault="002518CD">
                                <w:pPr>
                                  <w:pStyle w:val="NoSpacing"/>
                                  <w:spacing w:before="240"/>
                                  <w:rPr>
                                    <w:rFonts w:asciiTheme="majorHAnsi" w:hAnsiTheme="majorHAnsi"/>
                                    <w:caps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aps/>
                                    <w:sz w:val="36"/>
                                    <w:szCs w:val="36"/>
                                  </w:rPr>
                                  <w:t xml:space="preserve">Week of September </w:t>
                                </w:r>
                                <w:r w:rsidR="008D1A75">
                                  <w:rPr>
                                    <w:rFonts w:asciiTheme="majorHAnsi" w:hAnsiTheme="majorHAnsi"/>
                                    <w:caps/>
                                    <w:sz w:val="36"/>
                                    <w:szCs w:val="36"/>
                                  </w:rPr>
                                  <w:t>12</w:t>
                                </w:r>
                                <w:r w:rsidR="005526D8">
                                  <w:rPr>
                                    <w:rFonts w:asciiTheme="majorHAnsi" w:hAnsiTheme="majorHAnsi"/>
                                    <w:caps/>
                                    <w:sz w:val="36"/>
                                    <w:szCs w:val="36"/>
                                  </w:rPr>
                                  <w:t>, 2016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rect id="Rectangle 120" o:spid="_x0000_s1028" style="position:absolute;top:81439;width:68580;height:143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7IsMQA&#10;AADcAAAADwAAAGRycy9kb3ducmV2LnhtbESPQWvDMAyF74P9B6PBLmN11sMoWd2Slg4Kg8HSHnoU&#10;sZqE2nKItTb799NhsJvEe3rv03I9xWCuNOY+sYOXWQGGuEm+59bB8fD+vACTBdljSEwOfijDenV/&#10;t8TSpxt/0bWW1mgI5xIddCJDaW1uOoqYZ2kgVu2cxoii69haP+JNw2Ow86J4tRF71oYOB9p21Fzq&#10;7+gg+MUm7cIeq0tVn/znhzz5IM49PkzVGxihSf7Nf9d7r/hzxddndAK7+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w+yLDEAAAA3AAAAA8AAAAAAAAAAAAAAAAAmAIAAGRycy9k&#10;b3ducmV2LnhtbFBLBQYAAAAABAAEAPUAAACJAwAAAAA=&#10;" fillcolor="#c00000" stroked="f" strokeweight="1pt"/>
                    <w10:wrap anchorx="page" anchory="page"/>
                  </v:group>
                </w:pict>
              </mc:Fallback>
            </mc:AlternateContent>
          </w:r>
        </w:p>
        <w:p w:rsidR="00EE346D" w:rsidRPr="00EE346D" w:rsidRDefault="009A45E2" w:rsidP="00EE346D">
          <w:pPr>
            <w:rPr>
              <w:sz w:val="24"/>
              <w:szCs w:val="24"/>
            </w:rPr>
          </w:pPr>
          <w:r w:rsidRPr="000253F2">
            <w:rPr>
              <w:noProof/>
            </w:rPr>
            <w:drawing>
              <wp:anchor distT="0" distB="0" distL="114300" distR="114300" simplePos="0" relativeHeight="251704320" behindDoc="1" locked="0" layoutInCell="1" allowOverlap="1" wp14:anchorId="63B12C73" wp14:editId="1F032FD1">
                <wp:simplePos x="0" y="0"/>
                <wp:positionH relativeFrom="margin">
                  <wp:align>left</wp:align>
                </wp:positionH>
                <wp:positionV relativeFrom="paragraph">
                  <wp:posOffset>7136765</wp:posOffset>
                </wp:positionV>
                <wp:extent cx="1783080" cy="499262"/>
                <wp:effectExtent l="0" t="0" r="7620" b="0"/>
                <wp:wrapTight wrapText="bothSides">
                  <wp:wrapPolygon edited="0">
                    <wp:start x="2769" y="0"/>
                    <wp:lineTo x="0" y="6595"/>
                    <wp:lineTo x="0" y="15664"/>
                    <wp:lineTo x="1385" y="20611"/>
                    <wp:lineTo x="4154" y="20611"/>
                    <wp:lineTo x="21462" y="20611"/>
                    <wp:lineTo x="21462" y="15664"/>
                    <wp:lineTo x="19385" y="8244"/>
                    <wp:lineTo x="18231" y="6595"/>
                    <wp:lineTo x="4385" y="0"/>
                    <wp:lineTo x="2769" y="0"/>
                  </wp:wrapPolygon>
                </wp:wrapTight>
                <wp:docPr id="10" name="Picture 10" descr="C:\Users\klyga\AppData\Local\Microsoft\Windows\Temporary Internet Files\Content.Outlook\TTWZ89YL\WABTEC_RailwayElectronics_logo (002)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klyga\AppData\Local\Microsoft\Windows\Temporary Internet Files\Content.Outlook\TTWZ89YL\WABTEC_RailwayElectronics_logo (002)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783080" cy="49926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 w:rsidR="00EE346D">
            <w:rPr>
              <w:sz w:val="24"/>
              <w:szCs w:val="24"/>
            </w:rPr>
            <w:br w:type="page"/>
          </w:r>
        </w:p>
      </w:sdtContent>
    </w:sdt>
    <w:p w:rsidR="009F20F6" w:rsidRDefault="009F20F6" w:rsidP="001A5DF1">
      <w:pPr>
        <w:pStyle w:val="Heading1"/>
        <w:jc w:val="center"/>
        <w:rPr>
          <w:b/>
          <w:color w:val="auto"/>
        </w:rPr>
      </w:pPr>
      <w:bookmarkStart w:id="0" w:name="_Toc453045264"/>
      <w:bookmarkStart w:id="1" w:name="_GoBack"/>
      <w:bookmarkEnd w:id="1"/>
    </w:p>
    <w:p w:rsidR="001A5DF1" w:rsidRDefault="00EE346D" w:rsidP="001A5DF1">
      <w:pPr>
        <w:pStyle w:val="Heading1"/>
        <w:jc w:val="center"/>
        <w:rPr>
          <w:b/>
          <w:color w:val="auto"/>
        </w:rPr>
      </w:pPr>
      <w:r w:rsidRPr="00EE346D">
        <w:rPr>
          <w:b/>
          <w:color w:val="auto"/>
        </w:rPr>
        <w:t>Executive Summary</w:t>
      </w:r>
      <w:bookmarkStart w:id="2" w:name="_Toc452720839"/>
      <w:bookmarkStart w:id="3" w:name="_Toc452720935"/>
      <w:bookmarkStart w:id="4" w:name="_Toc452721119"/>
      <w:bookmarkStart w:id="5" w:name="_Toc452721186"/>
      <w:bookmarkStart w:id="6" w:name="_Toc452721942"/>
      <w:bookmarkStart w:id="7" w:name="_Toc452971952"/>
      <w:bookmarkStart w:id="8" w:name="_Toc452972019"/>
      <w:bookmarkStart w:id="9" w:name="_Toc453045265"/>
      <w:bookmarkEnd w:id="0"/>
    </w:p>
    <w:p w:rsidR="009F20F6" w:rsidRDefault="009F20F6" w:rsidP="001A5DF1">
      <w:pPr>
        <w:pStyle w:val="Heading1"/>
        <w:rPr>
          <w:b/>
          <w:color w:val="auto"/>
          <w:sz w:val="28"/>
          <w:szCs w:val="28"/>
        </w:rPr>
      </w:pPr>
      <w:r>
        <w:rPr>
          <w:b/>
          <w:noProof/>
          <w:color w:val="auto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73B7E8E" wp14:editId="6072DC2F">
                <wp:simplePos x="0" y="0"/>
                <wp:positionH relativeFrom="margin">
                  <wp:posOffset>-95250</wp:posOffset>
                </wp:positionH>
                <wp:positionV relativeFrom="paragraph">
                  <wp:posOffset>419734</wp:posOffset>
                </wp:positionV>
                <wp:extent cx="7010400" cy="6048375"/>
                <wp:effectExtent l="0" t="0" r="19050" b="28575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0400" cy="60483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0F6FB3" id="Rectangle 97" o:spid="_x0000_s1026" style="position:absolute;margin-left:-7.5pt;margin-top:33.05pt;width:552pt;height:476.25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" filled="f" strokecolor="#d8d8d8 [2732]" strokeweight=".5pt">
                <w10:wrap anchorx="margin"/>
              </v:rect>
            </w:pict>
          </mc:Fallback>
        </mc:AlternateContent>
      </w:r>
    </w:p>
    <w:p w:rsidR="00ED7222" w:rsidRPr="00F06D3E" w:rsidRDefault="00ED7222" w:rsidP="001A5DF1">
      <w:pPr>
        <w:pStyle w:val="Heading1"/>
        <w:rPr>
          <w:b/>
          <w:color w:val="auto"/>
        </w:rPr>
      </w:pPr>
      <w:r w:rsidRPr="003D4D83">
        <w:rPr>
          <w:b/>
          <w:color w:val="auto"/>
          <w:sz w:val="28"/>
          <w:szCs w:val="28"/>
        </w:rPr>
        <w:t>Overall Program Status</w:t>
      </w:r>
      <w:bookmarkEnd w:id="2"/>
      <w:bookmarkEnd w:id="3"/>
      <w:bookmarkEnd w:id="4"/>
      <w:bookmarkEnd w:id="5"/>
      <w:bookmarkEnd w:id="6"/>
      <w:bookmarkEnd w:id="7"/>
      <w:bookmarkEnd w:id="8"/>
      <w:bookmarkEnd w:id="9"/>
    </w:p>
    <w:p w:rsidR="00ED7222" w:rsidRDefault="001076A6" w:rsidP="00ED7222">
      <w:pPr>
        <w:pStyle w:val="NoSpacing"/>
        <w:numPr>
          <w:ilvl w:val="0"/>
          <w:numId w:val="19"/>
        </w:num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On-board release 6.3.12.2 was deployed to the fleet on 7/7/16 and</w:t>
      </w:r>
      <w:r w:rsidR="00A16B2E">
        <w:rPr>
          <w:rFonts w:asciiTheme="majorHAnsi" w:hAnsiTheme="majorHAnsi"/>
          <w:sz w:val="24"/>
          <w:szCs w:val="24"/>
        </w:rPr>
        <w:t xml:space="preserve"> is </w:t>
      </w:r>
      <w:r w:rsidR="00E04639">
        <w:rPr>
          <w:rFonts w:asciiTheme="majorHAnsi" w:hAnsiTheme="majorHAnsi"/>
          <w:sz w:val="24"/>
          <w:szCs w:val="24"/>
        </w:rPr>
        <w:t xml:space="preserve">on </w:t>
      </w:r>
      <w:r w:rsidR="002518CD">
        <w:rPr>
          <w:rFonts w:asciiTheme="majorHAnsi" w:hAnsiTheme="majorHAnsi"/>
          <w:sz w:val="24"/>
          <w:szCs w:val="24"/>
        </w:rPr>
        <w:t>3,849 of 4,505</w:t>
      </w:r>
      <w:r w:rsidR="00324137">
        <w:rPr>
          <w:rFonts w:asciiTheme="majorHAnsi" w:hAnsiTheme="majorHAnsi"/>
          <w:sz w:val="24"/>
          <w:szCs w:val="24"/>
        </w:rPr>
        <w:t xml:space="preserve"> locomotives as of this report.</w:t>
      </w:r>
      <w:r w:rsidR="00986677">
        <w:rPr>
          <w:rFonts w:asciiTheme="majorHAnsi" w:hAnsiTheme="majorHAnsi"/>
          <w:sz w:val="24"/>
          <w:szCs w:val="24"/>
        </w:rPr>
        <w:t xml:space="preserve"> </w:t>
      </w:r>
    </w:p>
    <w:p w:rsidR="00ED709D" w:rsidRDefault="00ED709D" w:rsidP="00ED7222">
      <w:pPr>
        <w:pStyle w:val="NoSpacing"/>
        <w:numPr>
          <w:ilvl w:val="0"/>
          <w:numId w:val="19"/>
        </w:num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 xml:space="preserve">On-board release 6.3.12.4 was released on 8/30/16 and is being tested by BNSF.  </w:t>
      </w:r>
    </w:p>
    <w:p w:rsidR="00ED7222" w:rsidRDefault="00324137" w:rsidP="00ED7222">
      <w:pPr>
        <w:pStyle w:val="NoSpacing"/>
        <w:numPr>
          <w:ilvl w:val="0"/>
          <w:numId w:val="19"/>
        </w:num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BNSF added</w:t>
      </w:r>
      <w:r w:rsidR="00E04639">
        <w:rPr>
          <w:rFonts w:asciiTheme="majorHAnsi" w:hAnsiTheme="majorHAnsi"/>
          <w:sz w:val="24"/>
          <w:szCs w:val="24"/>
        </w:rPr>
        <w:t xml:space="preserve"> </w:t>
      </w:r>
      <w:r w:rsidR="00447A20">
        <w:rPr>
          <w:rFonts w:asciiTheme="majorHAnsi" w:hAnsiTheme="majorHAnsi"/>
          <w:sz w:val="24"/>
          <w:szCs w:val="24"/>
        </w:rPr>
        <w:t>Douglas, Arkansas City, LaJunta and Chicago</w:t>
      </w:r>
      <w:r>
        <w:rPr>
          <w:rFonts w:asciiTheme="majorHAnsi" w:hAnsiTheme="majorHAnsi"/>
          <w:sz w:val="24"/>
          <w:szCs w:val="24"/>
        </w:rPr>
        <w:t xml:space="preserve"> subdivisions</w:t>
      </w:r>
      <w:r w:rsidR="00642153">
        <w:rPr>
          <w:rFonts w:asciiTheme="majorHAnsi" w:hAnsiTheme="majorHAnsi"/>
          <w:sz w:val="24"/>
          <w:szCs w:val="24"/>
        </w:rPr>
        <w:t xml:space="preserve"> on 8/16/16</w:t>
      </w:r>
      <w:r w:rsidR="00447A20">
        <w:rPr>
          <w:rFonts w:asciiTheme="majorHAnsi" w:hAnsiTheme="majorHAnsi"/>
          <w:sz w:val="24"/>
          <w:szCs w:val="24"/>
        </w:rPr>
        <w:t>. There are currently 29 active subdivisions out of 87 total subdivisions.</w:t>
      </w:r>
      <w:r w:rsidR="00021CC2">
        <w:rPr>
          <w:rFonts w:asciiTheme="majorHAnsi" w:hAnsiTheme="majorHAnsi"/>
          <w:sz w:val="24"/>
          <w:szCs w:val="24"/>
        </w:rPr>
        <w:t xml:space="preserve"> </w:t>
      </w:r>
    </w:p>
    <w:p w:rsidR="00C27C0B" w:rsidRPr="00ED709D" w:rsidRDefault="00C27C0B" w:rsidP="00ED709D">
      <w:pPr>
        <w:pStyle w:val="NoSpacing"/>
        <w:numPr>
          <w:ilvl w:val="0"/>
          <w:numId w:val="19"/>
        </w:numPr>
        <w:rPr>
          <w:rFonts w:asciiTheme="majorHAnsi" w:hAnsiTheme="majorHAnsi"/>
          <w:i/>
          <w:color w:val="FF0000"/>
          <w:sz w:val="24"/>
          <w:szCs w:val="24"/>
        </w:rPr>
      </w:pPr>
      <w:r w:rsidRPr="00ED709D">
        <w:rPr>
          <w:rFonts w:asciiTheme="majorHAnsi" w:hAnsiTheme="majorHAnsi"/>
          <w:i/>
          <w:color w:val="FF0000"/>
          <w:sz w:val="24"/>
          <w:szCs w:val="24"/>
        </w:rPr>
        <w:t xml:space="preserve">BNSF implemented a process </w:t>
      </w:r>
      <w:r w:rsidR="00C13822" w:rsidRPr="00ED709D">
        <w:rPr>
          <w:rFonts w:asciiTheme="majorHAnsi" w:hAnsiTheme="majorHAnsi"/>
          <w:i/>
          <w:color w:val="FF0000"/>
          <w:sz w:val="24"/>
          <w:szCs w:val="24"/>
        </w:rPr>
        <w:t xml:space="preserve">on 8/29/16 </w:t>
      </w:r>
      <w:r w:rsidRPr="00ED709D">
        <w:rPr>
          <w:rFonts w:asciiTheme="majorHAnsi" w:hAnsiTheme="majorHAnsi"/>
          <w:i/>
          <w:color w:val="FF0000"/>
          <w:sz w:val="24"/>
          <w:szCs w:val="24"/>
        </w:rPr>
        <w:t xml:space="preserve">with the O.C. helpdesk </w:t>
      </w:r>
      <w:r w:rsidR="002F46A7" w:rsidRPr="00ED709D">
        <w:rPr>
          <w:rFonts w:asciiTheme="majorHAnsi" w:hAnsiTheme="majorHAnsi"/>
          <w:i/>
          <w:color w:val="FF0000"/>
          <w:sz w:val="24"/>
          <w:szCs w:val="24"/>
        </w:rPr>
        <w:t xml:space="preserve">instructing the crew to </w:t>
      </w:r>
      <w:r w:rsidRPr="00ED709D">
        <w:rPr>
          <w:rFonts w:asciiTheme="majorHAnsi" w:hAnsiTheme="majorHAnsi"/>
          <w:i/>
          <w:color w:val="FF0000"/>
          <w:sz w:val="24"/>
          <w:szCs w:val="24"/>
        </w:rPr>
        <w:t xml:space="preserve">reboot the radio and/or TMC </w:t>
      </w:r>
      <w:r w:rsidR="00ED709D">
        <w:rPr>
          <w:rFonts w:asciiTheme="majorHAnsi" w:hAnsiTheme="majorHAnsi"/>
          <w:i/>
          <w:color w:val="FF0000"/>
          <w:sz w:val="24"/>
          <w:szCs w:val="24"/>
        </w:rPr>
        <w:t>depending on the state of the PTC</w:t>
      </w:r>
      <w:r w:rsidR="002F46A7" w:rsidRPr="00ED709D">
        <w:rPr>
          <w:rFonts w:asciiTheme="majorHAnsi" w:hAnsiTheme="majorHAnsi"/>
          <w:i/>
          <w:color w:val="FF0000"/>
          <w:sz w:val="24"/>
          <w:szCs w:val="24"/>
        </w:rPr>
        <w:t xml:space="preserve"> in order to increase trains running PTC. </w:t>
      </w:r>
      <w:r w:rsidR="00C13822" w:rsidRPr="00ED709D">
        <w:rPr>
          <w:rFonts w:asciiTheme="majorHAnsi" w:hAnsiTheme="majorHAnsi"/>
          <w:i/>
          <w:color w:val="FF0000"/>
          <w:sz w:val="24"/>
          <w:szCs w:val="24"/>
        </w:rPr>
        <w:t xml:space="preserve"> Processes are also in place if this occurs more than once on a locomotive to evaluate if a P-Code should be assigned. </w:t>
      </w:r>
    </w:p>
    <w:p w:rsidR="00324137" w:rsidRPr="0016581A" w:rsidRDefault="00324137" w:rsidP="00324137">
      <w:pPr>
        <w:pStyle w:val="NoSpacing"/>
        <w:ind w:left="720"/>
        <w:rPr>
          <w:rFonts w:asciiTheme="majorHAnsi" w:hAnsiTheme="majorHAnsi"/>
          <w:sz w:val="24"/>
          <w:szCs w:val="24"/>
        </w:rPr>
      </w:pPr>
    </w:p>
    <w:p w:rsidR="00ED7222" w:rsidRPr="00F06D3E" w:rsidRDefault="00C32AC7" w:rsidP="00ED7222">
      <w:pPr>
        <w:pStyle w:val="NoSpacing"/>
        <w:rPr>
          <w:rFonts w:asciiTheme="majorHAnsi" w:hAnsiTheme="majorHAnsi"/>
          <w:b/>
          <w:sz w:val="26"/>
          <w:szCs w:val="26"/>
        </w:rPr>
      </w:pPr>
      <w:hyperlink w:anchor="_Enforcements_(Target:_≤" w:history="1">
        <w:r w:rsidR="00ED7222" w:rsidRPr="0016581A">
          <w:rPr>
            <w:rStyle w:val="Hyperlink"/>
            <w:rFonts w:asciiTheme="majorHAnsi" w:hAnsiTheme="majorHAnsi"/>
            <w:b/>
            <w:color w:val="auto"/>
            <w:sz w:val="26"/>
            <w:szCs w:val="26"/>
            <w:u w:val="none"/>
          </w:rPr>
          <w:t>Enforcements</w:t>
        </w:r>
      </w:hyperlink>
      <w:r w:rsidR="00ED7222" w:rsidRPr="00386061">
        <w:rPr>
          <w:rFonts w:asciiTheme="majorHAnsi" w:hAnsiTheme="majorHAnsi"/>
          <w:b/>
          <w:sz w:val="26"/>
          <w:szCs w:val="26"/>
        </w:rPr>
        <w:t xml:space="preserve"> </w:t>
      </w:r>
      <w:r w:rsidR="00A16B2E">
        <w:rPr>
          <w:rFonts w:asciiTheme="majorHAnsi" w:hAnsiTheme="majorHAnsi"/>
          <w:i/>
          <w:sz w:val="26"/>
          <w:szCs w:val="26"/>
        </w:rPr>
        <w:t>(Target</w:t>
      </w:r>
      <w:r w:rsidR="00324137">
        <w:rPr>
          <w:rFonts w:asciiTheme="majorHAnsi" w:hAnsiTheme="majorHAnsi"/>
          <w:i/>
          <w:sz w:val="26"/>
          <w:szCs w:val="26"/>
        </w:rPr>
        <w:t>: ≤ 0.40 enforcements/1000</w:t>
      </w:r>
      <w:r w:rsidR="00ED7222" w:rsidRPr="003D4D83">
        <w:rPr>
          <w:rFonts w:asciiTheme="majorHAnsi" w:hAnsiTheme="majorHAnsi"/>
          <w:i/>
          <w:sz w:val="26"/>
          <w:szCs w:val="26"/>
        </w:rPr>
        <w:t>)</w:t>
      </w:r>
    </w:p>
    <w:p w:rsidR="00ED7222" w:rsidRPr="003D4D83" w:rsidRDefault="009F20F6" w:rsidP="00ED7222">
      <w:pPr>
        <w:pStyle w:val="NoSpacing"/>
        <w:numPr>
          <w:ilvl w:val="0"/>
          <w:numId w:val="21"/>
        </w:numPr>
        <w:rPr>
          <w:rFonts w:asciiTheme="majorHAnsi" w:hAnsiTheme="majorHAnsi"/>
          <w:sz w:val="24"/>
          <w:szCs w:val="24"/>
        </w:rPr>
      </w:pPr>
      <w:r w:rsidRPr="009F20F6">
        <w:rPr>
          <w:rFonts w:asciiTheme="majorHAnsi" w:hAnsiTheme="majorHAnsi"/>
          <w:b/>
          <w:i/>
          <w:sz w:val="24"/>
          <w:szCs w:val="24"/>
        </w:rPr>
        <w:t>Current Week</w:t>
      </w:r>
      <w:r w:rsidR="00ED7222" w:rsidRPr="009F20F6">
        <w:rPr>
          <w:rFonts w:asciiTheme="majorHAnsi" w:hAnsiTheme="majorHAnsi"/>
          <w:b/>
          <w:sz w:val="24"/>
          <w:szCs w:val="24"/>
        </w:rPr>
        <w:t>:</w:t>
      </w:r>
      <w:r w:rsidR="00ED7222" w:rsidRPr="003D4D83">
        <w:rPr>
          <w:rFonts w:asciiTheme="majorHAnsi" w:hAnsiTheme="majorHAnsi"/>
          <w:sz w:val="24"/>
          <w:szCs w:val="24"/>
        </w:rPr>
        <w:t xml:space="preserve"> </w:t>
      </w:r>
      <w:r>
        <w:rPr>
          <w:rFonts w:asciiTheme="majorHAnsi" w:hAnsiTheme="majorHAnsi"/>
          <w:b/>
          <w:color w:val="FF0000"/>
          <w:sz w:val="24"/>
          <w:szCs w:val="24"/>
        </w:rPr>
        <w:t xml:space="preserve"> </w:t>
      </w:r>
      <w:r w:rsidR="002518CD">
        <w:rPr>
          <w:rFonts w:asciiTheme="majorHAnsi" w:hAnsiTheme="majorHAnsi"/>
          <w:b/>
          <w:color w:val="FF0000"/>
          <w:sz w:val="24"/>
          <w:szCs w:val="24"/>
        </w:rPr>
        <w:t>0.46</w:t>
      </w:r>
      <w:r w:rsidR="00287EC9">
        <w:rPr>
          <w:rFonts w:asciiTheme="majorHAnsi" w:hAnsiTheme="majorHAnsi"/>
          <w:b/>
          <w:color w:val="FF0000"/>
          <w:sz w:val="24"/>
          <w:szCs w:val="24"/>
        </w:rPr>
        <w:t xml:space="preserve"> </w:t>
      </w:r>
      <w:r>
        <w:rPr>
          <w:rFonts w:asciiTheme="majorHAnsi" w:hAnsiTheme="majorHAnsi"/>
          <w:b/>
          <w:color w:val="FF0000"/>
          <w:sz w:val="24"/>
          <w:szCs w:val="24"/>
        </w:rPr>
        <w:t>enforcements/1000 miles</w:t>
      </w:r>
    </w:p>
    <w:p w:rsidR="00F06D3E" w:rsidRDefault="009F20F6" w:rsidP="00ED7222">
      <w:pPr>
        <w:pStyle w:val="NoSpacing"/>
        <w:numPr>
          <w:ilvl w:val="0"/>
          <w:numId w:val="21"/>
        </w:num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b/>
          <w:i/>
          <w:sz w:val="24"/>
          <w:szCs w:val="24"/>
        </w:rPr>
        <w:t>Previous Week</w:t>
      </w:r>
      <w:r w:rsidR="002518CD">
        <w:rPr>
          <w:rFonts w:asciiTheme="majorHAnsi" w:hAnsiTheme="majorHAnsi"/>
          <w:sz w:val="24"/>
          <w:szCs w:val="24"/>
        </w:rPr>
        <w:t>: 0.39</w:t>
      </w:r>
      <w:r w:rsidR="00ED7222" w:rsidRPr="003D4D83">
        <w:rPr>
          <w:rFonts w:asciiTheme="majorHAnsi" w:hAnsiTheme="majorHAnsi"/>
          <w:sz w:val="24"/>
          <w:szCs w:val="24"/>
        </w:rPr>
        <w:t xml:space="preserve"> enforcements/1000 miles</w:t>
      </w:r>
    </w:p>
    <w:p w:rsidR="004F4935" w:rsidRDefault="00291264" w:rsidP="00ED7222">
      <w:pPr>
        <w:pStyle w:val="NoSpacing"/>
        <w:numPr>
          <w:ilvl w:val="0"/>
          <w:numId w:val="21"/>
        </w:num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b/>
          <w:i/>
          <w:sz w:val="24"/>
          <w:szCs w:val="24"/>
        </w:rPr>
        <w:t>Previous 4 Week</w:t>
      </w:r>
      <w:r w:rsidR="004F4935">
        <w:rPr>
          <w:rFonts w:asciiTheme="majorHAnsi" w:hAnsiTheme="majorHAnsi"/>
          <w:b/>
          <w:i/>
          <w:sz w:val="24"/>
          <w:szCs w:val="24"/>
        </w:rPr>
        <w:t xml:space="preserve"> Average</w:t>
      </w:r>
      <w:r w:rsidR="004F4935" w:rsidRPr="004F4935">
        <w:rPr>
          <w:rFonts w:asciiTheme="majorHAnsi" w:hAnsiTheme="majorHAnsi"/>
          <w:sz w:val="24"/>
          <w:szCs w:val="24"/>
        </w:rPr>
        <w:t>:</w:t>
      </w:r>
      <w:r w:rsidR="008F049F">
        <w:rPr>
          <w:rFonts w:asciiTheme="majorHAnsi" w:hAnsiTheme="majorHAnsi"/>
          <w:sz w:val="24"/>
          <w:szCs w:val="24"/>
        </w:rPr>
        <w:t xml:space="preserve"> </w:t>
      </w:r>
      <w:r w:rsidR="004F4935">
        <w:rPr>
          <w:rFonts w:asciiTheme="majorHAnsi" w:hAnsiTheme="majorHAnsi"/>
          <w:sz w:val="24"/>
          <w:szCs w:val="24"/>
        </w:rPr>
        <w:t xml:space="preserve"> </w:t>
      </w:r>
      <w:r w:rsidR="002518CD">
        <w:rPr>
          <w:rFonts w:asciiTheme="majorHAnsi" w:hAnsiTheme="majorHAnsi"/>
          <w:sz w:val="24"/>
          <w:szCs w:val="24"/>
        </w:rPr>
        <w:t>0.42</w:t>
      </w:r>
      <w:r w:rsidR="00287EC9">
        <w:rPr>
          <w:rFonts w:asciiTheme="majorHAnsi" w:hAnsiTheme="majorHAnsi"/>
          <w:sz w:val="24"/>
          <w:szCs w:val="24"/>
        </w:rPr>
        <w:t xml:space="preserve"> </w:t>
      </w:r>
      <w:r w:rsidR="004F4935">
        <w:rPr>
          <w:rFonts w:asciiTheme="majorHAnsi" w:hAnsiTheme="majorHAnsi"/>
          <w:sz w:val="24"/>
          <w:szCs w:val="24"/>
        </w:rPr>
        <w:t>enforcements/1000 miles</w:t>
      </w:r>
    </w:p>
    <w:p w:rsidR="009F20F6" w:rsidRPr="00E2730E" w:rsidRDefault="009F20F6" w:rsidP="009F20F6">
      <w:pPr>
        <w:pStyle w:val="NoSpacing"/>
        <w:ind w:left="720"/>
        <w:rPr>
          <w:rFonts w:asciiTheme="majorHAnsi" w:hAnsiTheme="majorHAnsi"/>
          <w:sz w:val="24"/>
          <w:szCs w:val="24"/>
        </w:rPr>
      </w:pPr>
    </w:p>
    <w:p w:rsidR="00ED7222" w:rsidRPr="00F06D3E" w:rsidRDefault="00C32AC7" w:rsidP="00ED7222">
      <w:pPr>
        <w:pStyle w:val="NoSpacing"/>
        <w:rPr>
          <w:rFonts w:asciiTheme="majorHAnsi" w:hAnsiTheme="majorHAnsi"/>
          <w:b/>
          <w:sz w:val="26"/>
          <w:szCs w:val="26"/>
        </w:rPr>
      </w:pPr>
      <w:hyperlink w:anchor="_FIGURE_3:_Percentage" w:history="1">
        <w:r w:rsidR="00ED7222" w:rsidRPr="0016581A">
          <w:rPr>
            <w:rStyle w:val="Hyperlink"/>
            <w:rFonts w:asciiTheme="majorHAnsi" w:hAnsiTheme="majorHAnsi"/>
            <w:b/>
            <w:color w:val="auto"/>
            <w:sz w:val="26"/>
            <w:szCs w:val="26"/>
            <w:u w:val="none"/>
          </w:rPr>
          <w:t>Initialization Success</w:t>
        </w:r>
      </w:hyperlink>
      <w:r w:rsidR="00ED7222" w:rsidRPr="003D4D83">
        <w:rPr>
          <w:rFonts w:asciiTheme="majorHAnsi" w:hAnsiTheme="majorHAnsi"/>
          <w:b/>
          <w:sz w:val="26"/>
          <w:szCs w:val="26"/>
        </w:rPr>
        <w:t xml:space="preserve"> </w:t>
      </w:r>
      <w:r w:rsidR="00A16B2E">
        <w:rPr>
          <w:rFonts w:asciiTheme="majorHAnsi" w:hAnsiTheme="majorHAnsi"/>
          <w:i/>
          <w:sz w:val="26"/>
          <w:szCs w:val="26"/>
        </w:rPr>
        <w:t>(Target</w:t>
      </w:r>
      <w:r w:rsidR="00ED7222" w:rsidRPr="003D4D83">
        <w:rPr>
          <w:rFonts w:asciiTheme="majorHAnsi" w:hAnsiTheme="majorHAnsi"/>
          <w:i/>
          <w:sz w:val="26"/>
          <w:szCs w:val="26"/>
        </w:rPr>
        <w:t xml:space="preserve">: </w:t>
      </w:r>
      <w:r w:rsidR="00324137">
        <w:rPr>
          <w:rFonts w:asciiTheme="majorHAnsi" w:hAnsiTheme="majorHAnsi"/>
          <w:i/>
          <w:sz w:val="26"/>
          <w:szCs w:val="26"/>
        </w:rPr>
        <w:t xml:space="preserve">≥ </w:t>
      </w:r>
      <w:r w:rsidR="00ED7222" w:rsidRPr="003D4D83">
        <w:rPr>
          <w:rFonts w:asciiTheme="majorHAnsi" w:hAnsiTheme="majorHAnsi"/>
          <w:i/>
          <w:sz w:val="26"/>
          <w:szCs w:val="26"/>
        </w:rPr>
        <w:t>80%</w:t>
      </w:r>
      <w:r w:rsidR="00324137">
        <w:rPr>
          <w:rFonts w:asciiTheme="majorHAnsi" w:hAnsiTheme="majorHAnsi"/>
          <w:i/>
          <w:sz w:val="26"/>
          <w:szCs w:val="26"/>
        </w:rPr>
        <w:t xml:space="preserve"> success rate</w:t>
      </w:r>
      <w:r w:rsidR="00360E6F" w:rsidRPr="003D4D83">
        <w:rPr>
          <w:rFonts w:asciiTheme="majorHAnsi" w:hAnsiTheme="majorHAnsi"/>
          <w:i/>
          <w:sz w:val="26"/>
          <w:szCs w:val="26"/>
        </w:rPr>
        <w:t>)</w:t>
      </w:r>
    </w:p>
    <w:p w:rsidR="00ED7222" w:rsidRPr="003D4D83" w:rsidRDefault="009F20F6" w:rsidP="00ED7222">
      <w:pPr>
        <w:pStyle w:val="NoSpacing"/>
        <w:numPr>
          <w:ilvl w:val="0"/>
          <w:numId w:val="22"/>
        </w:num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b/>
          <w:i/>
          <w:sz w:val="24"/>
          <w:szCs w:val="24"/>
        </w:rPr>
        <w:t xml:space="preserve">Current Week: </w:t>
      </w:r>
      <w:r w:rsidR="00360E6F" w:rsidRPr="003D4D83">
        <w:rPr>
          <w:rFonts w:asciiTheme="majorHAnsi" w:hAnsiTheme="majorHAnsi"/>
          <w:sz w:val="24"/>
          <w:szCs w:val="24"/>
        </w:rPr>
        <w:t xml:space="preserve"> </w:t>
      </w:r>
      <w:r w:rsidR="002518CD">
        <w:rPr>
          <w:rFonts w:asciiTheme="majorHAnsi" w:hAnsiTheme="majorHAnsi"/>
          <w:b/>
          <w:color w:val="00B050"/>
          <w:sz w:val="24"/>
          <w:szCs w:val="24"/>
        </w:rPr>
        <w:t>93.73</w:t>
      </w:r>
      <w:r w:rsidR="00287EC9" w:rsidRPr="002A4055">
        <w:rPr>
          <w:rFonts w:asciiTheme="majorHAnsi" w:hAnsiTheme="majorHAnsi"/>
          <w:b/>
          <w:color w:val="00B050"/>
          <w:sz w:val="24"/>
          <w:szCs w:val="24"/>
        </w:rPr>
        <w:t>%</w:t>
      </w:r>
      <w:r w:rsidR="00360E6F" w:rsidRPr="002A4055">
        <w:rPr>
          <w:rFonts w:asciiTheme="majorHAnsi" w:hAnsiTheme="majorHAnsi"/>
          <w:b/>
          <w:color w:val="00B050"/>
          <w:sz w:val="24"/>
          <w:szCs w:val="24"/>
        </w:rPr>
        <w:t xml:space="preserve"> initialization success rate</w:t>
      </w:r>
    </w:p>
    <w:p w:rsidR="00F06D3E" w:rsidRDefault="009F20F6" w:rsidP="00ED7222">
      <w:pPr>
        <w:pStyle w:val="NoSpacing"/>
        <w:numPr>
          <w:ilvl w:val="0"/>
          <w:numId w:val="22"/>
        </w:num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b/>
          <w:i/>
          <w:sz w:val="24"/>
          <w:szCs w:val="24"/>
        </w:rPr>
        <w:t>Previous Week:</w:t>
      </w:r>
      <w:r w:rsidR="00360E6F" w:rsidRPr="003D4D83">
        <w:rPr>
          <w:rFonts w:asciiTheme="majorHAnsi" w:hAnsiTheme="majorHAnsi"/>
          <w:sz w:val="24"/>
          <w:szCs w:val="24"/>
        </w:rPr>
        <w:t xml:space="preserve"> </w:t>
      </w:r>
      <w:r w:rsidR="002518CD">
        <w:rPr>
          <w:rFonts w:asciiTheme="majorHAnsi" w:hAnsiTheme="majorHAnsi"/>
          <w:sz w:val="24"/>
          <w:szCs w:val="24"/>
        </w:rPr>
        <w:t>91.92</w:t>
      </w:r>
      <w:r>
        <w:rPr>
          <w:rFonts w:asciiTheme="majorHAnsi" w:hAnsiTheme="majorHAnsi"/>
          <w:sz w:val="24"/>
          <w:szCs w:val="24"/>
        </w:rPr>
        <w:t>% initialization success rate</w:t>
      </w:r>
    </w:p>
    <w:p w:rsidR="004F4935" w:rsidRDefault="00291264" w:rsidP="00ED7222">
      <w:pPr>
        <w:pStyle w:val="NoSpacing"/>
        <w:numPr>
          <w:ilvl w:val="0"/>
          <w:numId w:val="22"/>
        </w:num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b/>
          <w:i/>
          <w:sz w:val="24"/>
          <w:szCs w:val="24"/>
        </w:rPr>
        <w:t>Previous 4 Week</w:t>
      </w:r>
      <w:r w:rsidR="004F4935">
        <w:rPr>
          <w:rFonts w:asciiTheme="majorHAnsi" w:hAnsiTheme="majorHAnsi"/>
          <w:b/>
          <w:i/>
          <w:sz w:val="24"/>
          <w:szCs w:val="24"/>
        </w:rPr>
        <w:t xml:space="preserve"> Average:</w:t>
      </w:r>
      <w:r w:rsidR="008F049F">
        <w:rPr>
          <w:rFonts w:asciiTheme="majorHAnsi" w:hAnsiTheme="majorHAnsi"/>
          <w:sz w:val="24"/>
          <w:szCs w:val="24"/>
        </w:rPr>
        <w:t xml:space="preserve"> </w:t>
      </w:r>
      <w:r w:rsidR="002518CD">
        <w:rPr>
          <w:rFonts w:asciiTheme="majorHAnsi" w:hAnsiTheme="majorHAnsi"/>
          <w:sz w:val="24"/>
          <w:szCs w:val="24"/>
        </w:rPr>
        <w:t>90.78</w:t>
      </w:r>
      <w:r w:rsidR="004F4935">
        <w:rPr>
          <w:rFonts w:asciiTheme="majorHAnsi" w:hAnsiTheme="majorHAnsi"/>
          <w:sz w:val="24"/>
          <w:szCs w:val="24"/>
        </w:rPr>
        <w:t>% initialization success rate</w:t>
      </w:r>
    </w:p>
    <w:p w:rsidR="009F20F6" w:rsidRPr="00E2730E" w:rsidRDefault="009F20F6" w:rsidP="009F20F6">
      <w:pPr>
        <w:pStyle w:val="NoSpacing"/>
        <w:ind w:left="720"/>
        <w:rPr>
          <w:rFonts w:asciiTheme="majorHAnsi" w:hAnsiTheme="majorHAnsi"/>
          <w:sz w:val="24"/>
          <w:szCs w:val="24"/>
        </w:rPr>
      </w:pPr>
    </w:p>
    <w:p w:rsidR="009F20F6" w:rsidRPr="009F20F6" w:rsidRDefault="00C32AC7" w:rsidP="00ED7222">
      <w:pPr>
        <w:pStyle w:val="NoSpacing"/>
        <w:rPr>
          <w:rFonts w:asciiTheme="majorHAnsi" w:hAnsiTheme="majorHAnsi"/>
          <w:i/>
          <w:sz w:val="26"/>
          <w:szCs w:val="26"/>
        </w:rPr>
      </w:pPr>
      <w:hyperlink w:anchor="_FIGURE_5:_En-route" w:history="1">
        <w:r w:rsidR="00360E6F" w:rsidRPr="0016581A">
          <w:rPr>
            <w:rStyle w:val="Hyperlink"/>
            <w:rFonts w:asciiTheme="majorHAnsi" w:hAnsiTheme="majorHAnsi"/>
            <w:b/>
            <w:color w:val="auto"/>
            <w:sz w:val="26"/>
            <w:szCs w:val="26"/>
            <w:u w:val="none"/>
          </w:rPr>
          <w:t>En-Route Failures</w:t>
        </w:r>
      </w:hyperlink>
      <w:r w:rsidR="00360E6F" w:rsidRPr="003D4D83">
        <w:rPr>
          <w:rFonts w:asciiTheme="majorHAnsi" w:hAnsiTheme="majorHAnsi"/>
          <w:b/>
          <w:sz w:val="26"/>
          <w:szCs w:val="26"/>
        </w:rPr>
        <w:t xml:space="preserve"> </w:t>
      </w:r>
      <w:r w:rsidR="00A16B2E">
        <w:rPr>
          <w:rFonts w:asciiTheme="majorHAnsi" w:hAnsiTheme="majorHAnsi"/>
          <w:i/>
          <w:sz w:val="26"/>
          <w:szCs w:val="26"/>
        </w:rPr>
        <w:t>(Target</w:t>
      </w:r>
      <w:r w:rsidR="00360E6F" w:rsidRPr="003D4D83">
        <w:rPr>
          <w:rFonts w:asciiTheme="majorHAnsi" w:hAnsiTheme="majorHAnsi"/>
          <w:i/>
          <w:sz w:val="26"/>
          <w:szCs w:val="26"/>
        </w:rPr>
        <w:t xml:space="preserve">: </w:t>
      </w:r>
      <w:r w:rsidR="008124D4">
        <w:rPr>
          <w:rFonts w:asciiTheme="majorHAnsi" w:hAnsiTheme="majorHAnsi"/>
          <w:i/>
          <w:sz w:val="26"/>
          <w:szCs w:val="26"/>
        </w:rPr>
        <w:t xml:space="preserve">≤ </w:t>
      </w:r>
      <w:r w:rsidR="00360E6F" w:rsidRPr="003D4D83">
        <w:rPr>
          <w:rFonts w:asciiTheme="majorHAnsi" w:hAnsiTheme="majorHAnsi"/>
          <w:i/>
          <w:sz w:val="26"/>
          <w:szCs w:val="26"/>
        </w:rPr>
        <w:t>4% en-route failures)</w:t>
      </w:r>
    </w:p>
    <w:p w:rsidR="00ED7222" w:rsidRPr="003D4D83" w:rsidRDefault="009F20F6" w:rsidP="00ED7222">
      <w:pPr>
        <w:pStyle w:val="NoSpacing"/>
        <w:numPr>
          <w:ilvl w:val="0"/>
          <w:numId w:val="23"/>
        </w:num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b/>
          <w:i/>
          <w:sz w:val="24"/>
          <w:szCs w:val="24"/>
        </w:rPr>
        <w:t>Current Week:</w:t>
      </w:r>
      <w:r w:rsidR="00360E6F" w:rsidRPr="003D4D83">
        <w:rPr>
          <w:rFonts w:asciiTheme="majorHAnsi" w:hAnsiTheme="majorHAnsi"/>
          <w:sz w:val="24"/>
          <w:szCs w:val="24"/>
        </w:rPr>
        <w:t xml:space="preserve"> </w:t>
      </w:r>
      <w:r w:rsidR="002518CD">
        <w:rPr>
          <w:rFonts w:asciiTheme="majorHAnsi" w:hAnsiTheme="majorHAnsi"/>
          <w:b/>
          <w:color w:val="00B050"/>
          <w:sz w:val="24"/>
          <w:szCs w:val="24"/>
        </w:rPr>
        <w:t>1.41</w:t>
      </w:r>
      <w:r w:rsidR="00360E6F" w:rsidRPr="00EE008A">
        <w:rPr>
          <w:rFonts w:asciiTheme="majorHAnsi" w:hAnsiTheme="majorHAnsi"/>
          <w:b/>
          <w:color w:val="00B050"/>
          <w:sz w:val="24"/>
          <w:szCs w:val="24"/>
        </w:rPr>
        <w:t>% en-route failures</w:t>
      </w:r>
    </w:p>
    <w:p w:rsidR="00F06D3E" w:rsidRDefault="009F20F6" w:rsidP="00ED7222">
      <w:pPr>
        <w:pStyle w:val="NoSpacing"/>
        <w:numPr>
          <w:ilvl w:val="0"/>
          <w:numId w:val="23"/>
        </w:num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b/>
          <w:i/>
          <w:sz w:val="24"/>
          <w:szCs w:val="24"/>
        </w:rPr>
        <w:t>Previous Week</w:t>
      </w:r>
      <w:r w:rsidR="00ED7222" w:rsidRPr="003D4D83">
        <w:rPr>
          <w:rFonts w:asciiTheme="majorHAnsi" w:hAnsiTheme="majorHAnsi"/>
          <w:sz w:val="24"/>
          <w:szCs w:val="24"/>
        </w:rPr>
        <w:t>:</w:t>
      </w:r>
      <w:r w:rsidR="002518CD">
        <w:rPr>
          <w:rFonts w:asciiTheme="majorHAnsi" w:hAnsiTheme="majorHAnsi"/>
          <w:sz w:val="24"/>
          <w:szCs w:val="24"/>
        </w:rPr>
        <w:t xml:space="preserve"> 1.46</w:t>
      </w:r>
      <w:r w:rsidR="00360E6F" w:rsidRPr="003D4D83">
        <w:rPr>
          <w:rFonts w:asciiTheme="majorHAnsi" w:hAnsiTheme="majorHAnsi"/>
          <w:sz w:val="24"/>
          <w:szCs w:val="24"/>
        </w:rPr>
        <w:t>%</w:t>
      </w:r>
      <w:r>
        <w:rPr>
          <w:rFonts w:asciiTheme="majorHAnsi" w:hAnsiTheme="majorHAnsi"/>
          <w:sz w:val="24"/>
          <w:szCs w:val="24"/>
        </w:rPr>
        <w:t xml:space="preserve"> en-route failures</w:t>
      </w:r>
    </w:p>
    <w:p w:rsidR="004F4935" w:rsidRDefault="00291264" w:rsidP="00ED7222">
      <w:pPr>
        <w:pStyle w:val="NoSpacing"/>
        <w:numPr>
          <w:ilvl w:val="0"/>
          <w:numId w:val="23"/>
        </w:num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b/>
          <w:i/>
          <w:sz w:val="24"/>
          <w:szCs w:val="24"/>
        </w:rPr>
        <w:t>Previous 4 Week</w:t>
      </w:r>
      <w:r w:rsidR="004F4935">
        <w:rPr>
          <w:rFonts w:asciiTheme="majorHAnsi" w:hAnsiTheme="majorHAnsi"/>
          <w:b/>
          <w:i/>
          <w:sz w:val="24"/>
          <w:szCs w:val="24"/>
        </w:rPr>
        <w:t xml:space="preserve"> Average</w:t>
      </w:r>
      <w:r w:rsidR="004F4935" w:rsidRPr="004F4935">
        <w:rPr>
          <w:rFonts w:asciiTheme="majorHAnsi" w:hAnsiTheme="majorHAnsi"/>
          <w:sz w:val="24"/>
          <w:szCs w:val="24"/>
        </w:rPr>
        <w:t>:</w:t>
      </w:r>
      <w:r w:rsidR="008F049F">
        <w:rPr>
          <w:rFonts w:asciiTheme="majorHAnsi" w:hAnsiTheme="majorHAnsi"/>
          <w:sz w:val="24"/>
          <w:szCs w:val="24"/>
        </w:rPr>
        <w:t xml:space="preserve"> </w:t>
      </w:r>
      <w:r w:rsidR="002518CD">
        <w:rPr>
          <w:rFonts w:asciiTheme="majorHAnsi" w:hAnsiTheme="majorHAnsi"/>
          <w:sz w:val="24"/>
          <w:szCs w:val="24"/>
        </w:rPr>
        <w:t>1.24</w:t>
      </w:r>
      <w:r w:rsidR="004F4935">
        <w:rPr>
          <w:rFonts w:asciiTheme="majorHAnsi" w:hAnsiTheme="majorHAnsi"/>
          <w:sz w:val="24"/>
          <w:szCs w:val="24"/>
        </w:rPr>
        <w:t>% en-route failures</w:t>
      </w:r>
    </w:p>
    <w:p w:rsidR="009F20F6" w:rsidRPr="00E2730E" w:rsidRDefault="009F20F6" w:rsidP="009F20F6">
      <w:pPr>
        <w:pStyle w:val="NoSpacing"/>
        <w:ind w:left="720"/>
        <w:rPr>
          <w:rFonts w:asciiTheme="majorHAnsi" w:hAnsiTheme="majorHAnsi"/>
          <w:sz w:val="24"/>
          <w:szCs w:val="24"/>
        </w:rPr>
      </w:pPr>
    </w:p>
    <w:p w:rsidR="009F20F6" w:rsidRDefault="00C32AC7" w:rsidP="00ED7222">
      <w:pPr>
        <w:pStyle w:val="NoSpacing"/>
        <w:rPr>
          <w:rFonts w:asciiTheme="majorHAnsi" w:hAnsiTheme="majorHAnsi"/>
          <w:i/>
          <w:sz w:val="26"/>
          <w:szCs w:val="26"/>
        </w:rPr>
      </w:pPr>
      <w:hyperlink w:anchor="_Figure_7:_Total" w:history="1">
        <w:r w:rsidR="00BB203B" w:rsidRPr="0016581A">
          <w:rPr>
            <w:rStyle w:val="Hyperlink"/>
            <w:rFonts w:asciiTheme="majorHAnsi" w:hAnsiTheme="majorHAnsi"/>
            <w:b/>
            <w:color w:val="auto"/>
            <w:sz w:val="26"/>
            <w:szCs w:val="26"/>
            <w:u w:val="none"/>
          </w:rPr>
          <w:t>P-codes</w:t>
        </w:r>
      </w:hyperlink>
      <w:r w:rsidR="00F06D3E">
        <w:rPr>
          <w:rFonts w:asciiTheme="majorHAnsi" w:hAnsiTheme="majorHAnsi"/>
          <w:b/>
          <w:sz w:val="26"/>
          <w:szCs w:val="26"/>
        </w:rPr>
        <w:t xml:space="preserve"> </w:t>
      </w:r>
      <w:r w:rsidR="00A16B2E">
        <w:rPr>
          <w:rFonts w:asciiTheme="majorHAnsi" w:hAnsiTheme="majorHAnsi"/>
          <w:i/>
          <w:sz w:val="26"/>
          <w:szCs w:val="26"/>
        </w:rPr>
        <w:t>(Target</w:t>
      </w:r>
      <w:r w:rsidR="00F06D3E">
        <w:rPr>
          <w:rFonts w:asciiTheme="majorHAnsi" w:hAnsiTheme="majorHAnsi"/>
          <w:i/>
          <w:sz w:val="26"/>
          <w:szCs w:val="26"/>
        </w:rPr>
        <w:t>:</w:t>
      </w:r>
      <w:r w:rsidR="00324137">
        <w:rPr>
          <w:rFonts w:asciiTheme="majorHAnsi" w:hAnsiTheme="majorHAnsi"/>
          <w:i/>
          <w:sz w:val="26"/>
          <w:szCs w:val="26"/>
        </w:rPr>
        <w:t xml:space="preserve"> </w:t>
      </w:r>
      <w:r w:rsidR="008124D4">
        <w:rPr>
          <w:rFonts w:asciiTheme="majorHAnsi" w:hAnsiTheme="majorHAnsi"/>
          <w:i/>
          <w:sz w:val="26"/>
          <w:szCs w:val="26"/>
        </w:rPr>
        <w:t xml:space="preserve">≤ </w:t>
      </w:r>
      <w:r w:rsidR="00324137">
        <w:rPr>
          <w:rFonts w:asciiTheme="majorHAnsi" w:hAnsiTheme="majorHAnsi"/>
          <w:i/>
          <w:sz w:val="26"/>
          <w:szCs w:val="26"/>
        </w:rPr>
        <w:t>200 total open</w:t>
      </w:r>
      <w:r w:rsidR="00CB1CC5">
        <w:rPr>
          <w:rFonts w:asciiTheme="majorHAnsi" w:hAnsiTheme="majorHAnsi"/>
          <w:i/>
          <w:sz w:val="26"/>
          <w:szCs w:val="26"/>
        </w:rPr>
        <w:t>)</w:t>
      </w:r>
    </w:p>
    <w:p w:rsidR="00CB1CC5" w:rsidRPr="00A16B2E" w:rsidRDefault="009F20F6" w:rsidP="00CB1CC5">
      <w:pPr>
        <w:pStyle w:val="NoSpacing"/>
        <w:numPr>
          <w:ilvl w:val="0"/>
          <w:numId w:val="29"/>
        </w:num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b/>
          <w:i/>
          <w:sz w:val="24"/>
          <w:szCs w:val="24"/>
        </w:rPr>
        <w:t>Current Week:</w:t>
      </w:r>
      <w:r w:rsidR="00CB1CC5" w:rsidRPr="00A16B2E">
        <w:rPr>
          <w:rFonts w:asciiTheme="majorHAnsi" w:hAnsiTheme="majorHAnsi"/>
          <w:i/>
          <w:sz w:val="24"/>
          <w:szCs w:val="24"/>
        </w:rPr>
        <w:t xml:space="preserve"> </w:t>
      </w:r>
      <w:r w:rsidR="002518CD">
        <w:rPr>
          <w:rFonts w:asciiTheme="majorHAnsi" w:hAnsiTheme="majorHAnsi"/>
          <w:b/>
          <w:color w:val="FF0000"/>
          <w:sz w:val="24"/>
          <w:szCs w:val="24"/>
        </w:rPr>
        <w:t>323</w:t>
      </w:r>
      <w:r w:rsidRPr="007107C8">
        <w:rPr>
          <w:rFonts w:asciiTheme="majorHAnsi" w:hAnsiTheme="majorHAnsi"/>
          <w:b/>
          <w:color w:val="FF0000"/>
          <w:sz w:val="24"/>
          <w:szCs w:val="24"/>
        </w:rPr>
        <w:t xml:space="preserve"> total open p-codes</w:t>
      </w:r>
    </w:p>
    <w:p w:rsidR="00F06D3E" w:rsidRDefault="009F20F6" w:rsidP="00F06D3E">
      <w:pPr>
        <w:pStyle w:val="NoSpacing"/>
        <w:numPr>
          <w:ilvl w:val="0"/>
          <w:numId w:val="29"/>
        </w:num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b/>
          <w:i/>
          <w:sz w:val="24"/>
          <w:szCs w:val="24"/>
        </w:rPr>
        <w:t>Previous Week</w:t>
      </w:r>
      <w:r w:rsidR="00F06D3E" w:rsidRPr="00A16B2E">
        <w:rPr>
          <w:rFonts w:asciiTheme="majorHAnsi" w:hAnsiTheme="majorHAnsi"/>
          <w:b/>
          <w:i/>
          <w:sz w:val="24"/>
          <w:szCs w:val="24"/>
        </w:rPr>
        <w:t>:</w:t>
      </w:r>
      <w:r w:rsidR="00CB1CC5" w:rsidRPr="00A16B2E">
        <w:rPr>
          <w:rFonts w:asciiTheme="majorHAnsi" w:hAnsiTheme="majorHAnsi"/>
          <w:b/>
          <w:i/>
          <w:sz w:val="24"/>
          <w:szCs w:val="24"/>
        </w:rPr>
        <w:t xml:space="preserve"> </w:t>
      </w:r>
      <w:r w:rsidR="002518CD">
        <w:rPr>
          <w:rFonts w:asciiTheme="majorHAnsi" w:hAnsiTheme="majorHAnsi"/>
          <w:sz w:val="24"/>
          <w:szCs w:val="24"/>
        </w:rPr>
        <w:t>388</w:t>
      </w:r>
      <w:r>
        <w:rPr>
          <w:rFonts w:asciiTheme="majorHAnsi" w:hAnsiTheme="majorHAnsi"/>
          <w:sz w:val="24"/>
          <w:szCs w:val="24"/>
        </w:rPr>
        <w:t xml:space="preserve"> total open p-codes</w:t>
      </w:r>
    </w:p>
    <w:p w:rsidR="004F4935" w:rsidRPr="00A16B2E" w:rsidRDefault="00291264" w:rsidP="00F06D3E">
      <w:pPr>
        <w:pStyle w:val="NoSpacing"/>
        <w:numPr>
          <w:ilvl w:val="0"/>
          <w:numId w:val="29"/>
        </w:num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b/>
          <w:i/>
          <w:sz w:val="24"/>
          <w:szCs w:val="24"/>
        </w:rPr>
        <w:t>Previous 4 Week</w:t>
      </w:r>
      <w:r w:rsidR="004F4935">
        <w:rPr>
          <w:rFonts w:asciiTheme="majorHAnsi" w:hAnsiTheme="majorHAnsi"/>
          <w:b/>
          <w:i/>
          <w:sz w:val="24"/>
          <w:szCs w:val="24"/>
        </w:rPr>
        <w:t xml:space="preserve"> Average:</w:t>
      </w:r>
      <w:r w:rsidR="002518CD">
        <w:rPr>
          <w:rFonts w:asciiTheme="majorHAnsi" w:hAnsiTheme="majorHAnsi"/>
          <w:sz w:val="24"/>
          <w:szCs w:val="24"/>
        </w:rPr>
        <w:t xml:space="preserve"> 371</w:t>
      </w:r>
      <w:r w:rsidR="004F4935">
        <w:rPr>
          <w:rFonts w:asciiTheme="majorHAnsi" w:hAnsiTheme="majorHAnsi"/>
          <w:sz w:val="24"/>
          <w:szCs w:val="24"/>
        </w:rPr>
        <w:t xml:space="preserve"> total open p-codes</w:t>
      </w:r>
    </w:p>
    <w:p w:rsidR="00F06D3E" w:rsidRDefault="00F06D3E" w:rsidP="00ED7222">
      <w:pPr>
        <w:pStyle w:val="NoSpacing"/>
        <w:rPr>
          <w:rFonts w:asciiTheme="majorHAnsi" w:hAnsiTheme="majorHAnsi"/>
          <w:b/>
          <w:sz w:val="26"/>
          <w:szCs w:val="26"/>
        </w:rPr>
      </w:pPr>
    </w:p>
    <w:p w:rsidR="009F20F6" w:rsidRDefault="009F20F6" w:rsidP="00ED7222">
      <w:pPr>
        <w:pStyle w:val="NoSpacing"/>
        <w:rPr>
          <w:rFonts w:asciiTheme="majorHAnsi" w:hAnsiTheme="majorHAnsi"/>
          <w:b/>
          <w:sz w:val="26"/>
          <w:szCs w:val="26"/>
        </w:rPr>
      </w:pPr>
    </w:p>
    <w:p w:rsidR="009F20F6" w:rsidRDefault="009F20F6" w:rsidP="00ED7222">
      <w:pPr>
        <w:pStyle w:val="NoSpacing"/>
        <w:rPr>
          <w:rFonts w:asciiTheme="majorHAnsi" w:hAnsiTheme="majorHAnsi"/>
          <w:b/>
          <w:sz w:val="26"/>
          <w:szCs w:val="26"/>
        </w:rPr>
      </w:pPr>
    </w:p>
    <w:p w:rsidR="009F20F6" w:rsidRDefault="009F20F6" w:rsidP="00ED7222">
      <w:pPr>
        <w:pStyle w:val="NoSpacing"/>
        <w:rPr>
          <w:rFonts w:asciiTheme="majorHAnsi" w:hAnsiTheme="majorHAnsi"/>
          <w:b/>
          <w:sz w:val="26"/>
          <w:szCs w:val="26"/>
        </w:rPr>
      </w:pPr>
    </w:p>
    <w:p w:rsidR="009F20F6" w:rsidRDefault="009F20F6" w:rsidP="00ED7222">
      <w:pPr>
        <w:pStyle w:val="NoSpacing"/>
        <w:rPr>
          <w:rFonts w:asciiTheme="majorHAnsi" w:hAnsiTheme="majorHAnsi"/>
          <w:b/>
          <w:sz w:val="26"/>
          <w:szCs w:val="26"/>
        </w:rPr>
      </w:pPr>
    </w:p>
    <w:p w:rsidR="005B6537" w:rsidRPr="00324137" w:rsidRDefault="00BB203B" w:rsidP="00324137">
      <w:pPr>
        <w:pStyle w:val="Heading1"/>
        <w:rPr>
          <w:color w:val="auto"/>
        </w:rPr>
      </w:pPr>
      <w:bookmarkStart w:id="10" w:name="_Enforcements_(Target:_≤"/>
      <w:bookmarkStart w:id="11" w:name="_Toc453045266"/>
      <w:bookmarkEnd w:id="10"/>
      <w:r w:rsidRPr="00324137">
        <w:rPr>
          <w:b/>
          <w:color w:val="auto"/>
        </w:rPr>
        <w:lastRenderedPageBreak/>
        <w:t>Enforcements</w:t>
      </w:r>
      <w:bookmarkEnd w:id="11"/>
      <w:r w:rsidR="0078458B" w:rsidRPr="00324137">
        <w:rPr>
          <w:b/>
          <w:color w:val="auto"/>
        </w:rPr>
        <w:t xml:space="preserve"> </w:t>
      </w:r>
      <w:r w:rsidR="0078458B" w:rsidRPr="00E47DBA">
        <w:rPr>
          <w:b/>
          <w:i/>
          <w:color w:val="auto"/>
          <w:sz w:val="28"/>
        </w:rPr>
        <w:t xml:space="preserve">(Target: </w:t>
      </w:r>
      <w:r w:rsidR="008124D4" w:rsidRPr="00E47DBA">
        <w:rPr>
          <w:b/>
          <w:i/>
          <w:color w:val="auto"/>
          <w:sz w:val="28"/>
        </w:rPr>
        <w:t>≤ 0.40 enforcements/1000 miles</w:t>
      </w:r>
      <w:r w:rsidR="002518CD">
        <w:rPr>
          <w:b/>
          <w:i/>
          <w:color w:val="auto"/>
          <w:sz w:val="28"/>
        </w:rPr>
        <w:t>; Current Value = 0.46</w:t>
      </w:r>
      <w:r w:rsidR="0078458B" w:rsidRPr="00E47DBA">
        <w:rPr>
          <w:b/>
          <w:i/>
          <w:color w:val="auto"/>
          <w:sz w:val="28"/>
        </w:rPr>
        <w:t>)</w:t>
      </w:r>
    </w:p>
    <w:p w:rsidR="00CE31C1" w:rsidRPr="00CE31C1" w:rsidRDefault="00CE31C1" w:rsidP="00A702BF">
      <w:pPr>
        <w:pStyle w:val="NoSpacing"/>
      </w:pPr>
    </w:p>
    <w:p w:rsidR="009F20F6" w:rsidRDefault="00BE7A82" w:rsidP="009F20F6">
      <w:pPr>
        <w:pStyle w:val="Heading2"/>
        <w:rPr>
          <w:color w:val="auto"/>
        </w:rPr>
      </w:pPr>
      <w:bookmarkStart w:id="12" w:name="_Toc451514381"/>
      <w:bookmarkStart w:id="13" w:name="_Toc453045267"/>
      <w:r>
        <w:rPr>
          <w:b/>
          <w:color w:val="auto"/>
        </w:rPr>
        <w:t>Figure</w:t>
      </w:r>
      <w:r w:rsidR="003D4D83" w:rsidRPr="009F20F6">
        <w:rPr>
          <w:b/>
          <w:color w:val="auto"/>
        </w:rPr>
        <w:t xml:space="preserve"> 1</w:t>
      </w:r>
      <w:r w:rsidR="005B6537" w:rsidRPr="009F20F6">
        <w:rPr>
          <w:b/>
          <w:color w:val="auto"/>
        </w:rPr>
        <w:t xml:space="preserve">: </w:t>
      </w:r>
      <w:r w:rsidR="005B6537" w:rsidRPr="009F20F6">
        <w:rPr>
          <w:color w:val="auto"/>
        </w:rPr>
        <w:t xml:space="preserve">Number </w:t>
      </w:r>
      <w:r w:rsidR="0039187B" w:rsidRPr="009F20F6">
        <w:rPr>
          <w:color w:val="auto"/>
        </w:rPr>
        <w:t>of enforcements per 1,000 miles</w:t>
      </w:r>
      <w:bookmarkEnd w:id="12"/>
      <w:bookmarkEnd w:id="13"/>
    </w:p>
    <w:p w:rsidR="009F20F6" w:rsidRPr="009F20F6" w:rsidRDefault="002518CD" w:rsidP="00C50601">
      <w:r>
        <w:rPr>
          <w:noProof/>
        </w:rPr>
        <w:drawing>
          <wp:anchor distT="0" distB="0" distL="114300" distR="114300" simplePos="0" relativeHeight="25177907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3474720" cy="1965960"/>
            <wp:effectExtent l="0" t="0" r="11430" b="15240"/>
            <wp:wrapSquare wrapText="bothSides"/>
            <wp:docPr id="6" name="Chart 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6581A" w:rsidRPr="00291264" w:rsidRDefault="002518CD" w:rsidP="0016581A">
      <w:pPr>
        <w:pStyle w:val="NoSpacing"/>
        <w:numPr>
          <w:ilvl w:val="0"/>
          <w:numId w:val="45"/>
        </w:numPr>
        <w:tabs>
          <w:tab w:val="left" w:pos="5975"/>
        </w:tabs>
        <w:rPr>
          <w:rFonts w:asciiTheme="majorHAnsi" w:hAnsiTheme="majorHAnsi"/>
        </w:rPr>
      </w:pPr>
      <w:r>
        <w:rPr>
          <w:rFonts w:asciiTheme="majorHAnsi" w:hAnsiTheme="majorHAnsi"/>
        </w:rPr>
        <w:t>Current week: 0.46</w:t>
      </w:r>
      <w:r w:rsidR="0016581A" w:rsidRPr="00291264">
        <w:rPr>
          <w:rFonts w:asciiTheme="majorHAnsi" w:hAnsiTheme="majorHAnsi"/>
        </w:rPr>
        <w:t xml:space="preserve"> enforcements/1000 miles</w:t>
      </w:r>
    </w:p>
    <w:p w:rsidR="0016581A" w:rsidRPr="00291264" w:rsidRDefault="002518CD" w:rsidP="0016581A">
      <w:pPr>
        <w:pStyle w:val="NoSpacing"/>
        <w:numPr>
          <w:ilvl w:val="0"/>
          <w:numId w:val="44"/>
        </w:numPr>
        <w:tabs>
          <w:tab w:val="left" w:pos="5940"/>
        </w:tabs>
        <w:spacing w:before="120" w:after="120"/>
        <w:ind w:left="1080"/>
        <w:rPr>
          <w:rFonts w:asciiTheme="majorHAnsi" w:hAnsiTheme="majorHAnsi"/>
        </w:rPr>
      </w:pPr>
      <w:r>
        <w:rPr>
          <w:rFonts w:asciiTheme="majorHAnsi" w:hAnsiTheme="majorHAnsi"/>
        </w:rPr>
        <w:t>Previous week: 0.39</w:t>
      </w:r>
      <w:r w:rsidR="0016581A" w:rsidRPr="00291264">
        <w:rPr>
          <w:rFonts w:asciiTheme="majorHAnsi" w:hAnsiTheme="majorHAnsi"/>
        </w:rPr>
        <w:t xml:space="preserve"> enforcements/1000 miles</w:t>
      </w:r>
    </w:p>
    <w:p w:rsidR="0016581A" w:rsidRDefault="00291264" w:rsidP="0016581A">
      <w:pPr>
        <w:pStyle w:val="NoSpacing"/>
        <w:numPr>
          <w:ilvl w:val="0"/>
          <w:numId w:val="44"/>
        </w:numPr>
        <w:tabs>
          <w:tab w:val="left" w:pos="5940"/>
        </w:tabs>
        <w:spacing w:before="120" w:after="120"/>
        <w:ind w:left="1080"/>
        <w:rPr>
          <w:rFonts w:asciiTheme="majorHAnsi" w:hAnsiTheme="majorHAnsi"/>
        </w:rPr>
      </w:pPr>
      <w:r w:rsidRPr="00291264">
        <w:rPr>
          <w:rFonts w:asciiTheme="majorHAnsi" w:hAnsiTheme="majorHAnsi"/>
        </w:rPr>
        <w:t>Previous 4 Week</w:t>
      </w:r>
      <w:r w:rsidR="002518CD">
        <w:rPr>
          <w:rFonts w:asciiTheme="majorHAnsi" w:hAnsiTheme="majorHAnsi"/>
        </w:rPr>
        <w:t xml:space="preserve"> Average: 0.42</w:t>
      </w:r>
      <w:r>
        <w:rPr>
          <w:rFonts w:asciiTheme="majorHAnsi" w:hAnsiTheme="majorHAnsi"/>
        </w:rPr>
        <w:t xml:space="preserve"> enf</w:t>
      </w:r>
      <w:r w:rsidR="0016581A" w:rsidRPr="00291264">
        <w:rPr>
          <w:rFonts w:asciiTheme="majorHAnsi" w:hAnsiTheme="majorHAnsi"/>
        </w:rPr>
        <w:t>/1000 miles</w:t>
      </w:r>
    </w:p>
    <w:p w:rsidR="001474C9" w:rsidRPr="001474C9" w:rsidRDefault="001474C9" w:rsidP="0016581A">
      <w:pPr>
        <w:pStyle w:val="NoSpacing"/>
        <w:numPr>
          <w:ilvl w:val="0"/>
          <w:numId w:val="44"/>
        </w:numPr>
        <w:tabs>
          <w:tab w:val="left" w:pos="5940"/>
        </w:tabs>
        <w:spacing w:before="120" w:after="120"/>
        <w:ind w:left="1080"/>
        <w:rPr>
          <w:rFonts w:asciiTheme="majorHAnsi" w:hAnsiTheme="majorHAnsi"/>
          <w:color w:val="70AD47" w:themeColor="accent6"/>
        </w:rPr>
      </w:pPr>
      <w:r w:rsidRPr="001474C9">
        <w:rPr>
          <w:rFonts w:asciiTheme="majorHAnsi" w:hAnsiTheme="majorHAnsi"/>
          <w:color w:val="70AD47" w:themeColor="accent6"/>
        </w:rPr>
        <w:t>Continuing overall downward trend</w:t>
      </w:r>
    </w:p>
    <w:p w:rsidR="0016581A" w:rsidRPr="00291264" w:rsidRDefault="0016581A" w:rsidP="007515DB">
      <w:pPr>
        <w:pStyle w:val="NoSpacing"/>
        <w:tabs>
          <w:tab w:val="left" w:pos="5940"/>
        </w:tabs>
        <w:spacing w:before="120" w:after="120"/>
        <w:ind w:left="1080"/>
        <w:rPr>
          <w:rFonts w:asciiTheme="majorHAnsi" w:hAnsiTheme="majorHAnsi"/>
        </w:rPr>
      </w:pPr>
    </w:p>
    <w:p w:rsidR="009F20F6" w:rsidRPr="009F20F6" w:rsidRDefault="009F20F6" w:rsidP="009F20F6">
      <w:pPr>
        <w:pStyle w:val="NoSpacing"/>
        <w:ind w:left="720"/>
        <w:rPr>
          <w:rFonts w:asciiTheme="majorHAnsi" w:hAnsiTheme="majorHAnsi"/>
          <w:sz w:val="24"/>
          <w:szCs w:val="24"/>
        </w:rPr>
      </w:pPr>
    </w:p>
    <w:p w:rsidR="005B6537" w:rsidRDefault="005B6537" w:rsidP="005B6537">
      <w:pPr>
        <w:pStyle w:val="NoSpacing"/>
      </w:pPr>
    </w:p>
    <w:p w:rsidR="00CE31C1" w:rsidRDefault="00CE31C1" w:rsidP="005B6537">
      <w:pPr>
        <w:pStyle w:val="NoSpacing"/>
      </w:pPr>
    </w:p>
    <w:p w:rsidR="00C251F0" w:rsidRDefault="00C251F0" w:rsidP="00C251F0">
      <w:pPr>
        <w:pStyle w:val="NoSpacing"/>
        <w:rPr>
          <w:b/>
        </w:rPr>
      </w:pPr>
      <w:bookmarkStart w:id="14" w:name="_Toc451514382"/>
      <w:bookmarkStart w:id="15" w:name="_Toc453045268"/>
    </w:p>
    <w:p w:rsidR="00C251F0" w:rsidRDefault="00C251F0" w:rsidP="00C251F0">
      <w:pPr>
        <w:pStyle w:val="NoSpacing"/>
        <w:rPr>
          <w:b/>
        </w:rPr>
      </w:pPr>
    </w:p>
    <w:p w:rsidR="007D0559" w:rsidRDefault="007D0559" w:rsidP="00C251F0">
      <w:pPr>
        <w:pStyle w:val="NoSpacing"/>
        <w:rPr>
          <w:rFonts w:asciiTheme="majorHAnsi" w:hAnsiTheme="majorHAnsi"/>
          <w:b/>
          <w:sz w:val="26"/>
          <w:szCs w:val="26"/>
        </w:rPr>
      </w:pPr>
    </w:p>
    <w:p w:rsidR="00E06AE9" w:rsidRDefault="00BE7A82" w:rsidP="00C251F0">
      <w:pPr>
        <w:pStyle w:val="NoSpacing"/>
        <w:rPr>
          <w:rFonts w:asciiTheme="majorHAnsi" w:hAnsiTheme="majorHAnsi"/>
          <w:sz w:val="26"/>
          <w:szCs w:val="26"/>
        </w:rPr>
      </w:pPr>
      <w:r>
        <w:rPr>
          <w:rFonts w:asciiTheme="majorHAnsi" w:hAnsiTheme="majorHAnsi"/>
          <w:b/>
          <w:sz w:val="26"/>
          <w:szCs w:val="26"/>
        </w:rPr>
        <w:t>Figure</w:t>
      </w:r>
      <w:r w:rsidR="003D4D83" w:rsidRPr="00C251F0">
        <w:rPr>
          <w:rFonts w:asciiTheme="majorHAnsi" w:hAnsiTheme="majorHAnsi"/>
          <w:b/>
          <w:sz w:val="26"/>
          <w:szCs w:val="26"/>
        </w:rPr>
        <w:t xml:space="preserve"> 2</w:t>
      </w:r>
      <w:r w:rsidR="005B6537" w:rsidRPr="00C251F0">
        <w:rPr>
          <w:rFonts w:asciiTheme="majorHAnsi" w:hAnsiTheme="majorHAnsi"/>
          <w:b/>
          <w:sz w:val="26"/>
          <w:szCs w:val="26"/>
        </w:rPr>
        <w:t>:</w:t>
      </w:r>
      <w:r w:rsidR="005B6537" w:rsidRPr="00C251F0">
        <w:rPr>
          <w:rFonts w:asciiTheme="majorHAnsi" w:hAnsiTheme="majorHAnsi"/>
          <w:sz w:val="26"/>
          <w:szCs w:val="26"/>
        </w:rPr>
        <w:t xml:space="preserve"> Enforcement Root Caus</w:t>
      </w:r>
      <w:bookmarkEnd w:id="14"/>
      <w:bookmarkEnd w:id="15"/>
      <w:r w:rsidR="002D770B" w:rsidRPr="00C251F0">
        <w:rPr>
          <w:rFonts w:asciiTheme="majorHAnsi" w:hAnsiTheme="majorHAnsi"/>
          <w:sz w:val="26"/>
          <w:szCs w:val="26"/>
        </w:rPr>
        <w:t>es</w:t>
      </w:r>
      <w:r w:rsidR="00386FF9">
        <w:rPr>
          <w:rFonts w:asciiTheme="majorHAnsi" w:hAnsiTheme="majorHAnsi"/>
          <w:sz w:val="26"/>
          <w:szCs w:val="26"/>
        </w:rPr>
        <w:t xml:space="preserve"> during previous 4 weeks</w:t>
      </w:r>
    </w:p>
    <w:p w:rsidR="00AA0974" w:rsidRDefault="002518CD" w:rsidP="00C72A8E">
      <w:pPr>
        <w:pStyle w:val="NoSpacing"/>
        <w:rPr>
          <w:rFonts w:asciiTheme="majorHAnsi" w:hAnsiTheme="majorHAnsi"/>
          <w:sz w:val="26"/>
          <w:szCs w:val="26"/>
        </w:rPr>
      </w:pPr>
      <w:bookmarkStart w:id="16" w:name="_Toc451514386"/>
      <w:r>
        <w:rPr>
          <w:noProof/>
        </w:rPr>
        <w:drawing>
          <wp:inline distT="0" distB="0" distL="0" distR="0" wp14:anchorId="795EA6E2" wp14:editId="3F35135A">
            <wp:extent cx="5705856" cy="2450592"/>
            <wp:effectExtent l="0" t="0" r="9525" b="6985"/>
            <wp:docPr id="8" name="Chart 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:rsidR="00AA0974" w:rsidRDefault="00AA0974" w:rsidP="00C72A8E">
      <w:pPr>
        <w:pStyle w:val="NoSpacing"/>
        <w:rPr>
          <w:rFonts w:asciiTheme="majorHAnsi" w:hAnsiTheme="majorHAnsi"/>
          <w:b/>
          <w:sz w:val="24"/>
          <w:szCs w:val="24"/>
        </w:rPr>
      </w:pPr>
      <w:r w:rsidRPr="003D4D83">
        <w:rPr>
          <w:rFonts w:asciiTheme="majorHAnsi" w:hAnsiTheme="majorHAnsi"/>
          <w:b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2344938" wp14:editId="5AE9EE44">
                <wp:simplePos x="0" y="0"/>
                <wp:positionH relativeFrom="margin">
                  <wp:align>right</wp:align>
                </wp:positionH>
                <wp:positionV relativeFrom="paragraph">
                  <wp:posOffset>80645</wp:posOffset>
                </wp:positionV>
                <wp:extent cx="6880860" cy="1952625"/>
                <wp:effectExtent l="0" t="0" r="15240" b="2857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80860" cy="19526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518CD" w:rsidRDefault="002518CD" w:rsidP="002518C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344938" id="Rectangle 5" o:spid="_x0000_s1029" style="position:absolute;margin-left:490.6pt;margin-top:6.35pt;width:541.8pt;height:153.75pt;z-index:2516971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" filled="f" strokecolor="#d8d8d8 [2732]" strokeweight=".5pt">
                <v:textbox>
                  <w:txbxContent>
                    <w:p w:rsidR="002518CD" w:rsidRDefault="002518CD" w:rsidP="002518CD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C72A8E" w:rsidRPr="00AA0974" w:rsidRDefault="00C72A8E" w:rsidP="00C72A8E">
      <w:pPr>
        <w:pStyle w:val="NoSpacing"/>
        <w:rPr>
          <w:sz w:val="26"/>
          <w:szCs w:val="26"/>
        </w:rPr>
      </w:pPr>
      <w:r w:rsidRPr="00AA0974">
        <w:rPr>
          <w:rFonts w:asciiTheme="majorHAnsi" w:hAnsiTheme="majorHAnsi"/>
          <w:b/>
          <w:sz w:val="26"/>
          <w:szCs w:val="26"/>
        </w:rPr>
        <w:t xml:space="preserve">Action Plan for Top 5 Issues </w:t>
      </w:r>
      <w:r w:rsidR="008842CC">
        <w:rPr>
          <w:rFonts w:asciiTheme="majorHAnsi" w:hAnsiTheme="majorHAnsi"/>
          <w:b/>
          <w:sz w:val="26"/>
          <w:szCs w:val="26"/>
        </w:rPr>
        <w:t>Leading to Enforcements</w:t>
      </w:r>
      <w:r w:rsidRPr="00AA0974">
        <w:rPr>
          <w:rFonts w:asciiTheme="majorHAnsi" w:hAnsiTheme="majorHAnsi"/>
          <w:b/>
          <w:sz w:val="26"/>
          <w:szCs w:val="26"/>
        </w:rPr>
        <w:t>:</w:t>
      </w:r>
    </w:p>
    <w:p w:rsidR="00C72A8E" w:rsidRPr="007B1C3B" w:rsidRDefault="00B43743" w:rsidP="00C72A8E">
      <w:pPr>
        <w:pStyle w:val="NoSpacing"/>
        <w:numPr>
          <w:ilvl w:val="0"/>
          <w:numId w:val="35"/>
        </w:numPr>
        <w:rPr>
          <w:rFonts w:asciiTheme="majorHAnsi" w:hAnsiTheme="majorHAnsi"/>
        </w:rPr>
      </w:pPr>
      <w:r w:rsidRPr="005C1F33">
        <w:rPr>
          <w:rFonts w:asciiTheme="majorHAnsi" w:hAnsiTheme="majorHAnsi"/>
          <w:b/>
          <w:sz w:val="24"/>
          <w:szCs w:val="24"/>
        </w:rPr>
        <w:t>Human Factors</w:t>
      </w:r>
      <w:r w:rsidR="002518CD">
        <w:rPr>
          <w:rFonts w:asciiTheme="majorHAnsi" w:hAnsiTheme="majorHAnsi"/>
          <w:b/>
          <w:sz w:val="24"/>
          <w:szCs w:val="24"/>
        </w:rPr>
        <w:t xml:space="preserve"> (65</w:t>
      </w:r>
      <w:r w:rsidR="00B1192D" w:rsidRPr="005C1F33">
        <w:rPr>
          <w:rFonts w:asciiTheme="majorHAnsi" w:hAnsiTheme="majorHAnsi"/>
          <w:b/>
          <w:sz w:val="24"/>
          <w:szCs w:val="24"/>
        </w:rPr>
        <w:t>%)</w:t>
      </w:r>
      <w:r w:rsidRPr="005C1F33">
        <w:rPr>
          <w:rFonts w:asciiTheme="majorHAnsi" w:hAnsiTheme="majorHAnsi"/>
          <w:b/>
          <w:sz w:val="24"/>
          <w:szCs w:val="24"/>
        </w:rPr>
        <w:t>:</w:t>
      </w:r>
      <w:r w:rsidR="008842CC" w:rsidRPr="007B1C3B">
        <w:rPr>
          <w:rFonts w:asciiTheme="majorHAnsi" w:hAnsiTheme="majorHAnsi"/>
        </w:rPr>
        <w:t xml:space="preserve"> </w:t>
      </w:r>
      <w:r w:rsidR="007B1C3B" w:rsidRPr="007B1C3B">
        <w:rPr>
          <w:rFonts w:asciiTheme="majorHAnsi" w:hAnsiTheme="majorHAnsi"/>
        </w:rPr>
        <w:t>A</w:t>
      </w:r>
      <w:r w:rsidR="008842CC" w:rsidRPr="007B1C3B">
        <w:rPr>
          <w:rFonts w:asciiTheme="majorHAnsi" w:hAnsiTheme="majorHAnsi"/>
        </w:rPr>
        <w:t>dditional BNSF training by division leaders and implementation of technical solutions by BNSF and its vendors.</w:t>
      </w:r>
    </w:p>
    <w:p w:rsidR="00C72A8E" w:rsidRDefault="00B43743" w:rsidP="00C72A8E">
      <w:pPr>
        <w:pStyle w:val="NoSpacing"/>
        <w:numPr>
          <w:ilvl w:val="0"/>
          <w:numId w:val="35"/>
        </w:numPr>
        <w:rPr>
          <w:rFonts w:asciiTheme="majorHAnsi" w:hAnsiTheme="majorHAnsi"/>
        </w:rPr>
      </w:pPr>
      <w:r w:rsidRPr="005C1F33">
        <w:rPr>
          <w:rFonts w:asciiTheme="majorHAnsi" w:hAnsiTheme="majorHAnsi"/>
          <w:b/>
          <w:sz w:val="24"/>
          <w:szCs w:val="24"/>
        </w:rPr>
        <w:t>Unexpected Wayside Change</w:t>
      </w:r>
      <w:r w:rsidR="002518CD">
        <w:rPr>
          <w:rFonts w:asciiTheme="majorHAnsi" w:hAnsiTheme="majorHAnsi"/>
          <w:b/>
          <w:sz w:val="24"/>
          <w:szCs w:val="24"/>
        </w:rPr>
        <w:t xml:space="preserve"> (11</w:t>
      </w:r>
      <w:r w:rsidR="00B1192D" w:rsidRPr="005C1F33">
        <w:rPr>
          <w:rFonts w:asciiTheme="majorHAnsi" w:hAnsiTheme="majorHAnsi"/>
          <w:b/>
          <w:sz w:val="24"/>
          <w:szCs w:val="24"/>
        </w:rPr>
        <w:t>%)</w:t>
      </w:r>
      <w:r w:rsidR="00C72A8E" w:rsidRPr="005C1F33">
        <w:rPr>
          <w:rFonts w:asciiTheme="majorHAnsi" w:hAnsiTheme="majorHAnsi"/>
          <w:b/>
          <w:sz w:val="24"/>
          <w:szCs w:val="24"/>
        </w:rPr>
        <w:t>:</w:t>
      </w:r>
      <w:r w:rsidR="007B1C3B" w:rsidRPr="007B1C3B">
        <w:rPr>
          <w:rFonts w:asciiTheme="majorHAnsi" w:hAnsiTheme="majorHAnsi"/>
        </w:rPr>
        <w:t xml:space="preserve"> Signal issues</w:t>
      </w:r>
      <w:r w:rsidR="008842CC" w:rsidRPr="007B1C3B">
        <w:rPr>
          <w:rFonts w:asciiTheme="majorHAnsi" w:hAnsiTheme="majorHAnsi"/>
        </w:rPr>
        <w:t xml:space="preserve"> inves</w:t>
      </w:r>
      <w:r w:rsidR="007B1C3B" w:rsidRPr="007B1C3B">
        <w:rPr>
          <w:rFonts w:asciiTheme="majorHAnsi" w:hAnsiTheme="majorHAnsi"/>
        </w:rPr>
        <w:t>tigated and corrected when</w:t>
      </w:r>
      <w:r w:rsidR="008842CC" w:rsidRPr="007B1C3B">
        <w:rPr>
          <w:rFonts w:asciiTheme="majorHAnsi" w:hAnsiTheme="majorHAnsi"/>
        </w:rPr>
        <w:t xml:space="preserve"> encountered</w:t>
      </w:r>
      <w:r w:rsidR="007B1C3B" w:rsidRPr="007B1C3B">
        <w:rPr>
          <w:rFonts w:asciiTheme="majorHAnsi" w:hAnsiTheme="majorHAnsi"/>
        </w:rPr>
        <w:t>.</w:t>
      </w:r>
    </w:p>
    <w:p w:rsidR="00373DBC" w:rsidRDefault="0048663D" w:rsidP="00C72A8E">
      <w:pPr>
        <w:pStyle w:val="NoSpacing"/>
        <w:numPr>
          <w:ilvl w:val="0"/>
          <w:numId w:val="35"/>
        </w:numPr>
        <w:rPr>
          <w:rFonts w:asciiTheme="majorHAnsi" w:hAnsiTheme="majorHAnsi"/>
        </w:rPr>
      </w:pPr>
      <w:r>
        <w:rPr>
          <w:rFonts w:asciiTheme="majorHAnsi" w:hAnsiTheme="majorHAnsi"/>
          <w:b/>
          <w:sz w:val="24"/>
          <w:szCs w:val="24"/>
        </w:rPr>
        <w:t>Wayside Comm (8</w:t>
      </w:r>
      <w:r w:rsidR="00373DBC">
        <w:rPr>
          <w:rFonts w:asciiTheme="majorHAnsi" w:hAnsiTheme="majorHAnsi"/>
          <w:b/>
          <w:sz w:val="24"/>
          <w:szCs w:val="24"/>
        </w:rPr>
        <w:t>%):</w:t>
      </w:r>
      <w:r w:rsidR="00373DBC">
        <w:rPr>
          <w:rFonts w:asciiTheme="majorHAnsi" w:hAnsiTheme="majorHAnsi"/>
        </w:rPr>
        <w:t xml:space="preserve"> Communication issues are tied to IMG and Radio issues. Each instance is investigated and worked by BNSF.</w:t>
      </w:r>
    </w:p>
    <w:p w:rsidR="00264120" w:rsidRDefault="002518CD" w:rsidP="00C72A8E">
      <w:pPr>
        <w:pStyle w:val="NoSpacing"/>
        <w:numPr>
          <w:ilvl w:val="0"/>
          <w:numId w:val="35"/>
        </w:numPr>
        <w:rPr>
          <w:rFonts w:asciiTheme="majorHAnsi" w:hAnsiTheme="majorHAnsi"/>
        </w:rPr>
      </w:pPr>
      <w:r>
        <w:rPr>
          <w:rFonts w:asciiTheme="majorHAnsi" w:hAnsiTheme="majorHAnsi"/>
          <w:b/>
          <w:sz w:val="24"/>
          <w:szCs w:val="24"/>
        </w:rPr>
        <w:t>Incorrect Track Selection (5</w:t>
      </w:r>
      <w:r w:rsidR="00264120">
        <w:rPr>
          <w:rFonts w:asciiTheme="majorHAnsi" w:hAnsiTheme="majorHAnsi"/>
          <w:b/>
          <w:sz w:val="24"/>
          <w:szCs w:val="24"/>
        </w:rPr>
        <w:t>%):</w:t>
      </w:r>
      <w:r w:rsidR="00264120">
        <w:rPr>
          <w:rFonts w:asciiTheme="majorHAnsi" w:hAnsiTheme="majorHAnsi"/>
        </w:rPr>
        <w:t xml:space="preserve"> Additional BNSF training by division leaders and implementation of technical solutions by BNSF and its vendors.</w:t>
      </w:r>
    </w:p>
    <w:p w:rsidR="0048663D" w:rsidRDefault="002518CD" w:rsidP="00C72A8E">
      <w:pPr>
        <w:pStyle w:val="NoSpacing"/>
        <w:numPr>
          <w:ilvl w:val="0"/>
          <w:numId w:val="35"/>
        </w:numPr>
        <w:rPr>
          <w:rFonts w:asciiTheme="majorHAnsi" w:hAnsiTheme="majorHAnsi"/>
        </w:rPr>
      </w:pPr>
      <w:r>
        <w:rPr>
          <w:rFonts w:asciiTheme="majorHAnsi" w:hAnsiTheme="majorHAnsi"/>
          <w:b/>
          <w:sz w:val="24"/>
          <w:szCs w:val="24"/>
        </w:rPr>
        <w:t xml:space="preserve">Software Issue (5%): </w:t>
      </w:r>
      <w:r>
        <w:rPr>
          <w:rFonts w:asciiTheme="majorHAnsi" w:hAnsiTheme="majorHAnsi"/>
        </w:rPr>
        <w:t>Each item is being tracked by Wabtec with an assigned ECR and targeted software build.</w:t>
      </w:r>
    </w:p>
    <w:p w:rsidR="002518CD" w:rsidRDefault="002518CD" w:rsidP="002518CD">
      <w:pPr>
        <w:pStyle w:val="NoSpacing"/>
        <w:rPr>
          <w:rFonts w:asciiTheme="majorHAnsi" w:hAnsiTheme="majorHAnsi"/>
        </w:rPr>
      </w:pPr>
    </w:p>
    <w:p w:rsidR="002518CD" w:rsidRDefault="002518CD" w:rsidP="009F20F6">
      <w:pPr>
        <w:pStyle w:val="NoSpacing"/>
        <w:rPr>
          <w:rStyle w:val="Heading1Char"/>
          <w:b/>
          <w:color w:val="auto"/>
        </w:rPr>
      </w:pPr>
      <w:bookmarkStart w:id="17" w:name="_Toc453045272"/>
    </w:p>
    <w:p w:rsidR="006425EA" w:rsidRPr="00373DBC" w:rsidRDefault="006425EA" w:rsidP="009F20F6">
      <w:pPr>
        <w:pStyle w:val="NoSpacing"/>
        <w:rPr>
          <w:i/>
          <w:sz w:val="28"/>
        </w:rPr>
      </w:pPr>
      <w:r w:rsidRPr="00386061">
        <w:rPr>
          <w:rStyle w:val="Heading1Char"/>
          <w:b/>
          <w:color w:val="auto"/>
        </w:rPr>
        <w:t>Initialization Success Rate</w:t>
      </w:r>
      <w:bookmarkEnd w:id="16"/>
      <w:bookmarkEnd w:id="17"/>
      <w:r w:rsidR="0078458B" w:rsidRPr="00386061">
        <w:t xml:space="preserve"> </w:t>
      </w:r>
      <w:r w:rsidR="0078458B" w:rsidRPr="00B43743">
        <w:rPr>
          <w:i/>
          <w:sz w:val="28"/>
        </w:rPr>
        <w:t xml:space="preserve">(Target: </w:t>
      </w:r>
      <w:r w:rsidR="00B43743" w:rsidRPr="00B43743">
        <w:rPr>
          <w:i/>
          <w:sz w:val="28"/>
        </w:rPr>
        <w:t xml:space="preserve">≥ </w:t>
      </w:r>
      <w:r w:rsidR="0078458B" w:rsidRPr="00B43743">
        <w:rPr>
          <w:i/>
          <w:sz w:val="28"/>
        </w:rPr>
        <w:t>80% success rate;</w:t>
      </w:r>
      <w:r w:rsidR="002518CD">
        <w:rPr>
          <w:i/>
          <w:sz w:val="28"/>
        </w:rPr>
        <w:t xml:space="preserve"> Current Value = 93.73</w:t>
      </w:r>
      <w:r w:rsidR="00B43743" w:rsidRPr="00B43743">
        <w:rPr>
          <w:i/>
          <w:sz w:val="28"/>
        </w:rPr>
        <w:t>%</w:t>
      </w:r>
      <w:r w:rsidR="0078458B" w:rsidRPr="00B43743">
        <w:rPr>
          <w:i/>
          <w:sz w:val="28"/>
        </w:rPr>
        <w:t>)</w:t>
      </w:r>
    </w:p>
    <w:p w:rsidR="00CE31C1" w:rsidRDefault="00CE31C1" w:rsidP="00CE31C1">
      <w:pPr>
        <w:pStyle w:val="Heading2"/>
        <w:rPr>
          <w:b/>
          <w:color w:val="auto"/>
        </w:rPr>
      </w:pPr>
      <w:bookmarkStart w:id="18" w:name="_Toc451514387"/>
    </w:p>
    <w:p w:rsidR="009F20F6" w:rsidRDefault="00BE7A82" w:rsidP="0016581A">
      <w:pPr>
        <w:pStyle w:val="Heading2"/>
        <w:rPr>
          <w:color w:val="auto"/>
        </w:rPr>
      </w:pPr>
      <w:bookmarkStart w:id="19" w:name="_FIGURE_3:_Percentage"/>
      <w:bookmarkStart w:id="20" w:name="_Toc453045273"/>
      <w:bookmarkEnd w:id="19"/>
      <w:r>
        <w:rPr>
          <w:b/>
          <w:color w:val="auto"/>
        </w:rPr>
        <w:t>Figure</w:t>
      </w:r>
      <w:r w:rsidR="00D20D1F">
        <w:rPr>
          <w:b/>
          <w:color w:val="auto"/>
        </w:rPr>
        <w:t xml:space="preserve"> 3</w:t>
      </w:r>
      <w:r w:rsidR="006425EA" w:rsidRPr="003D4D83">
        <w:rPr>
          <w:b/>
          <w:color w:val="auto"/>
        </w:rPr>
        <w:t xml:space="preserve">: </w:t>
      </w:r>
      <w:r w:rsidR="006425EA" w:rsidRPr="003D4D83">
        <w:rPr>
          <w:color w:val="auto"/>
        </w:rPr>
        <w:t>Percentage of locomotives attempting to initialize vs. number locomotives that get to the active state each day</w:t>
      </w:r>
      <w:bookmarkEnd w:id="18"/>
      <w:bookmarkEnd w:id="20"/>
    </w:p>
    <w:p w:rsidR="003D4D83" w:rsidRPr="00DB064F" w:rsidRDefault="002518CD" w:rsidP="007D0559">
      <w:r>
        <w:rPr>
          <w:noProof/>
        </w:rPr>
        <w:drawing>
          <wp:anchor distT="0" distB="0" distL="114300" distR="114300" simplePos="0" relativeHeight="25178009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3584448" cy="2039112"/>
            <wp:effectExtent l="0" t="0" r="16510" b="18415"/>
            <wp:wrapSquare wrapText="bothSides"/>
            <wp:docPr id="11" name="Chart 1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6581A" w:rsidRPr="00291264" w:rsidRDefault="002518CD" w:rsidP="007B1C3B">
      <w:pPr>
        <w:pStyle w:val="NoSpacing"/>
        <w:numPr>
          <w:ilvl w:val="0"/>
          <w:numId w:val="46"/>
        </w:numPr>
        <w:tabs>
          <w:tab w:val="left" w:pos="6210"/>
        </w:tabs>
        <w:spacing w:line="360" w:lineRule="auto"/>
        <w:rPr>
          <w:rFonts w:asciiTheme="majorHAnsi" w:hAnsiTheme="majorHAnsi"/>
        </w:rPr>
      </w:pPr>
      <w:r>
        <w:rPr>
          <w:rFonts w:asciiTheme="majorHAnsi" w:hAnsiTheme="majorHAnsi"/>
        </w:rPr>
        <w:t>Current week: 93.73</w:t>
      </w:r>
      <w:r w:rsidR="0016581A" w:rsidRPr="00291264">
        <w:rPr>
          <w:rFonts w:asciiTheme="majorHAnsi" w:hAnsiTheme="majorHAnsi"/>
        </w:rPr>
        <w:t>% init success rate</w:t>
      </w:r>
    </w:p>
    <w:p w:rsidR="0016581A" w:rsidRPr="00291264" w:rsidRDefault="002518CD" w:rsidP="007B1C3B">
      <w:pPr>
        <w:pStyle w:val="NoSpacing"/>
        <w:numPr>
          <w:ilvl w:val="0"/>
          <w:numId w:val="40"/>
        </w:numPr>
        <w:tabs>
          <w:tab w:val="left" w:pos="6210"/>
        </w:tabs>
        <w:spacing w:line="360" w:lineRule="auto"/>
        <w:rPr>
          <w:rFonts w:asciiTheme="majorHAnsi" w:hAnsiTheme="majorHAnsi"/>
        </w:rPr>
      </w:pPr>
      <w:r>
        <w:rPr>
          <w:rFonts w:asciiTheme="majorHAnsi" w:hAnsiTheme="majorHAnsi"/>
        </w:rPr>
        <w:t>Previous week: 91.92</w:t>
      </w:r>
      <w:r w:rsidR="0016581A" w:rsidRPr="00291264">
        <w:rPr>
          <w:rFonts w:asciiTheme="majorHAnsi" w:hAnsiTheme="majorHAnsi"/>
        </w:rPr>
        <w:t>% init success rate</w:t>
      </w:r>
    </w:p>
    <w:p w:rsidR="0016581A" w:rsidRPr="00291264" w:rsidRDefault="00291264" w:rsidP="007B1C3B">
      <w:pPr>
        <w:pStyle w:val="NoSpacing"/>
        <w:numPr>
          <w:ilvl w:val="0"/>
          <w:numId w:val="40"/>
        </w:numPr>
        <w:tabs>
          <w:tab w:val="left" w:pos="6210"/>
        </w:tabs>
        <w:spacing w:line="360" w:lineRule="auto"/>
        <w:rPr>
          <w:rFonts w:asciiTheme="majorHAnsi" w:hAnsiTheme="majorHAnsi"/>
        </w:rPr>
      </w:pPr>
      <w:r w:rsidRPr="00291264">
        <w:rPr>
          <w:rFonts w:asciiTheme="majorHAnsi" w:hAnsiTheme="majorHAnsi"/>
        </w:rPr>
        <w:t>Previous 4 Week</w:t>
      </w:r>
      <w:r w:rsidR="002518CD">
        <w:rPr>
          <w:rFonts w:asciiTheme="majorHAnsi" w:hAnsiTheme="majorHAnsi"/>
        </w:rPr>
        <w:t xml:space="preserve"> Average: 90.78</w:t>
      </w:r>
      <w:r w:rsidR="0016581A" w:rsidRPr="00291264">
        <w:rPr>
          <w:rFonts w:asciiTheme="majorHAnsi" w:hAnsiTheme="majorHAnsi"/>
        </w:rPr>
        <w:t>% init success rate</w:t>
      </w:r>
    </w:p>
    <w:p w:rsidR="0016581A" w:rsidRPr="00655784" w:rsidRDefault="00655784" w:rsidP="007B1C3B">
      <w:pPr>
        <w:pStyle w:val="NoSpacing"/>
        <w:numPr>
          <w:ilvl w:val="0"/>
          <w:numId w:val="40"/>
        </w:numPr>
        <w:tabs>
          <w:tab w:val="left" w:pos="6210"/>
        </w:tabs>
        <w:spacing w:line="360" w:lineRule="auto"/>
        <w:rPr>
          <w:color w:val="70AD47" w:themeColor="accent6"/>
        </w:rPr>
      </w:pPr>
      <w:r w:rsidRPr="00655784">
        <w:rPr>
          <w:color w:val="70AD47" w:themeColor="accent6"/>
        </w:rPr>
        <w:t xml:space="preserve">Continuing upward trend </w:t>
      </w:r>
    </w:p>
    <w:p w:rsidR="00B1192D" w:rsidRDefault="00B1192D" w:rsidP="006E16FD">
      <w:pPr>
        <w:pStyle w:val="NoSpacing"/>
        <w:rPr>
          <w:sz w:val="24"/>
          <w:szCs w:val="24"/>
        </w:rPr>
      </w:pPr>
    </w:p>
    <w:p w:rsidR="00AA0974" w:rsidRDefault="00AA0974" w:rsidP="00AA0974">
      <w:pPr>
        <w:pStyle w:val="NoSpacing"/>
      </w:pPr>
    </w:p>
    <w:p w:rsidR="007B1C3B" w:rsidRPr="007B1C3B" w:rsidRDefault="007B1C3B" w:rsidP="007B1C3B"/>
    <w:p w:rsidR="002A4055" w:rsidRDefault="002A4055" w:rsidP="00AA0974">
      <w:pPr>
        <w:pStyle w:val="Heading2"/>
        <w:rPr>
          <w:b/>
          <w:color w:val="auto"/>
        </w:rPr>
      </w:pPr>
    </w:p>
    <w:p w:rsidR="00B43743" w:rsidRDefault="00AA0974" w:rsidP="00AA0974">
      <w:pPr>
        <w:pStyle w:val="Heading2"/>
        <w:rPr>
          <w:color w:val="auto"/>
        </w:rPr>
      </w:pPr>
      <w:r w:rsidRPr="00AA0974">
        <w:rPr>
          <w:b/>
          <w:color w:val="auto"/>
        </w:rPr>
        <w:t>Figure 4</w:t>
      </w:r>
      <w:r w:rsidR="00B43743" w:rsidRPr="00AA0974">
        <w:rPr>
          <w:b/>
          <w:color w:val="auto"/>
        </w:rPr>
        <w:t>:</w:t>
      </w:r>
      <w:r w:rsidR="00B43743" w:rsidRPr="00AA0974">
        <w:rPr>
          <w:color w:val="auto"/>
        </w:rPr>
        <w:t xml:space="preserve"> </w:t>
      </w:r>
      <w:r w:rsidR="00B1192D" w:rsidRPr="00AA0974">
        <w:rPr>
          <w:color w:val="auto"/>
        </w:rPr>
        <w:t>Reasons for Missed Opportunities</w:t>
      </w:r>
      <w:r w:rsidR="00386FF9">
        <w:rPr>
          <w:color w:val="auto"/>
        </w:rPr>
        <w:t xml:space="preserve"> during previous week</w:t>
      </w:r>
    </w:p>
    <w:p w:rsidR="00DB064F" w:rsidRPr="00DB064F" w:rsidRDefault="002518CD" w:rsidP="00DB064F">
      <w:bookmarkStart w:id="21" w:name="_Toc451514388"/>
      <w:r>
        <w:rPr>
          <w:noProof/>
        </w:rPr>
        <w:drawing>
          <wp:inline distT="0" distB="0" distL="0" distR="0" wp14:anchorId="6C28747C" wp14:editId="6F47454B">
            <wp:extent cx="6124575" cy="2130552"/>
            <wp:effectExtent l="0" t="0" r="9525" b="3175"/>
            <wp:docPr id="14" name="Chart 1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:rsidR="00B1192D" w:rsidRPr="00AA0974" w:rsidRDefault="00DB064F" w:rsidP="00AA0974">
      <w:pPr>
        <w:pStyle w:val="NoSpacing"/>
        <w:rPr>
          <w:rFonts w:asciiTheme="majorHAnsi" w:hAnsiTheme="majorHAnsi"/>
          <w:sz w:val="26"/>
          <w:szCs w:val="26"/>
        </w:rPr>
      </w:pPr>
      <w:r w:rsidRPr="003D4D83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BADB740" wp14:editId="325C0A10">
                <wp:simplePos x="0" y="0"/>
                <wp:positionH relativeFrom="margin">
                  <wp:align>left</wp:align>
                </wp:positionH>
                <wp:positionV relativeFrom="paragraph">
                  <wp:posOffset>8255</wp:posOffset>
                </wp:positionV>
                <wp:extent cx="6850380" cy="2047875"/>
                <wp:effectExtent l="0" t="0" r="26670" b="2857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0380" cy="20478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B345C2" id="Rectangle 20" o:spid="_x0000_s1026" style="position:absolute;margin-left:0;margin-top:.65pt;width:539.4pt;height:161.25pt;z-index:2517104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" filled="f" strokecolor="#d8d8d8 [2732]" strokeweight=".5pt">
                <w10:wrap anchorx="margin"/>
              </v:rect>
            </w:pict>
          </mc:Fallback>
        </mc:AlternateContent>
      </w:r>
      <w:r w:rsidR="00B1192D" w:rsidRPr="00AA0974">
        <w:rPr>
          <w:rFonts w:asciiTheme="majorHAnsi" w:hAnsiTheme="majorHAnsi"/>
          <w:b/>
          <w:sz w:val="26"/>
          <w:szCs w:val="26"/>
        </w:rPr>
        <w:t>Action Plan for Top 5 Issues Leading to Missed Opportunities</w:t>
      </w:r>
      <w:r w:rsidR="00B1192D" w:rsidRPr="00AA0974">
        <w:rPr>
          <w:rFonts w:asciiTheme="majorHAnsi" w:hAnsiTheme="majorHAnsi"/>
          <w:sz w:val="26"/>
          <w:szCs w:val="26"/>
        </w:rPr>
        <w:t>:</w:t>
      </w:r>
    </w:p>
    <w:p w:rsidR="00570898" w:rsidRPr="00570898" w:rsidRDefault="00264120" w:rsidP="00570898">
      <w:pPr>
        <w:pStyle w:val="NoSpacing"/>
        <w:numPr>
          <w:ilvl w:val="0"/>
          <w:numId w:val="41"/>
        </w:numPr>
        <w:rPr>
          <w:rFonts w:asciiTheme="majorHAnsi" w:hAnsiTheme="majorHAnsi"/>
        </w:rPr>
      </w:pPr>
      <w:r>
        <w:rPr>
          <w:rFonts w:asciiTheme="majorHAnsi" w:hAnsiTheme="majorHAnsi"/>
          <w:b/>
          <w:sz w:val="24"/>
          <w:szCs w:val="24"/>
        </w:rPr>
        <w:t xml:space="preserve">Loco not in the consist </w:t>
      </w:r>
      <w:r w:rsidR="002518CD">
        <w:rPr>
          <w:rFonts w:asciiTheme="majorHAnsi" w:hAnsiTheme="majorHAnsi"/>
          <w:b/>
          <w:sz w:val="24"/>
          <w:szCs w:val="24"/>
        </w:rPr>
        <w:t>(42</w:t>
      </w:r>
      <w:r w:rsidR="00570898" w:rsidRPr="005C1F33">
        <w:rPr>
          <w:rFonts w:asciiTheme="majorHAnsi" w:hAnsiTheme="majorHAnsi"/>
          <w:b/>
          <w:sz w:val="24"/>
          <w:szCs w:val="24"/>
        </w:rPr>
        <w:t>%):</w:t>
      </w:r>
      <w:r w:rsidR="00570898" w:rsidRPr="007B1C3B">
        <w:rPr>
          <w:rFonts w:asciiTheme="majorHAnsi" w:hAnsiTheme="majorHAnsi"/>
        </w:rPr>
        <w:t xml:space="preserve"> Each division is responsible for following up and making sure each consist contains a PTC locomotive. Extra attention is being placed on new subdivs.</w:t>
      </w:r>
    </w:p>
    <w:p w:rsidR="00170BB7" w:rsidRPr="0048663D" w:rsidRDefault="00570898" w:rsidP="0048663D">
      <w:pPr>
        <w:pStyle w:val="NoSpacing"/>
        <w:numPr>
          <w:ilvl w:val="0"/>
          <w:numId w:val="41"/>
        </w:numPr>
        <w:rPr>
          <w:rFonts w:asciiTheme="majorHAnsi" w:hAnsiTheme="majorHAnsi"/>
        </w:rPr>
      </w:pPr>
      <w:r>
        <w:rPr>
          <w:rFonts w:asciiTheme="majorHAnsi" w:hAnsiTheme="majorHAnsi"/>
          <w:b/>
          <w:sz w:val="24"/>
          <w:szCs w:val="24"/>
        </w:rPr>
        <w:t>Level-P defect att</w:t>
      </w:r>
      <w:r w:rsidR="002518CD">
        <w:rPr>
          <w:rFonts w:asciiTheme="majorHAnsi" w:hAnsiTheme="majorHAnsi"/>
          <w:b/>
          <w:sz w:val="24"/>
          <w:szCs w:val="24"/>
        </w:rPr>
        <w:t>ached (30</w:t>
      </w:r>
      <w:r w:rsidR="0048663D">
        <w:rPr>
          <w:rFonts w:asciiTheme="majorHAnsi" w:hAnsiTheme="majorHAnsi"/>
          <w:b/>
          <w:sz w:val="24"/>
          <w:szCs w:val="24"/>
        </w:rPr>
        <w:t>%</w:t>
      </w:r>
      <w:r w:rsidR="00170BB7" w:rsidRPr="0048663D">
        <w:rPr>
          <w:rFonts w:asciiTheme="majorHAnsi" w:hAnsiTheme="majorHAnsi"/>
          <w:b/>
          <w:sz w:val="24"/>
          <w:szCs w:val="24"/>
        </w:rPr>
        <w:t>):</w:t>
      </w:r>
      <w:r w:rsidR="00170BB7" w:rsidRPr="0048663D">
        <w:rPr>
          <w:rFonts w:asciiTheme="majorHAnsi" w:hAnsiTheme="majorHAnsi"/>
        </w:rPr>
        <w:t xml:space="preserve"> BNSF is currently reviewing P-code assigning, correction and re-work to improve the PCT of locomotives that are available for PTC service</w:t>
      </w:r>
    </w:p>
    <w:p w:rsidR="00A85A5A" w:rsidRDefault="002518CD" w:rsidP="00A85A5A">
      <w:pPr>
        <w:pStyle w:val="NoSpacing"/>
        <w:numPr>
          <w:ilvl w:val="0"/>
          <w:numId w:val="41"/>
        </w:numPr>
        <w:rPr>
          <w:rFonts w:asciiTheme="majorHAnsi" w:hAnsiTheme="majorHAnsi"/>
        </w:rPr>
      </w:pPr>
      <w:r>
        <w:rPr>
          <w:rFonts w:asciiTheme="majorHAnsi" w:hAnsiTheme="majorHAnsi"/>
          <w:b/>
          <w:sz w:val="24"/>
          <w:szCs w:val="24"/>
        </w:rPr>
        <w:t>Loco not in lead (17</w:t>
      </w:r>
      <w:r w:rsidR="00A85A5A" w:rsidRPr="005C1F33">
        <w:rPr>
          <w:rFonts w:asciiTheme="majorHAnsi" w:hAnsiTheme="majorHAnsi"/>
          <w:b/>
          <w:sz w:val="24"/>
          <w:szCs w:val="24"/>
        </w:rPr>
        <w:t>%):</w:t>
      </w:r>
      <w:r w:rsidR="00A85A5A" w:rsidRPr="007B1C3B">
        <w:rPr>
          <w:rFonts w:asciiTheme="majorHAnsi" w:hAnsiTheme="majorHAnsi"/>
        </w:rPr>
        <w:t xml:space="preserve"> Each division is going to be responsible for making sure PTC locomotives are in the lead position. New subdivisions are historically the highest %.</w:t>
      </w:r>
    </w:p>
    <w:p w:rsidR="0062649F" w:rsidRDefault="0048663D" w:rsidP="0090242E">
      <w:pPr>
        <w:pStyle w:val="NoSpacing"/>
        <w:numPr>
          <w:ilvl w:val="0"/>
          <w:numId w:val="41"/>
        </w:numPr>
        <w:rPr>
          <w:rFonts w:asciiTheme="majorHAnsi" w:hAnsiTheme="majorHAnsi"/>
        </w:rPr>
      </w:pPr>
      <w:r>
        <w:rPr>
          <w:rFonts w:asciiTheme="majorHAnsi" w:hAnsiTheme="majorHAnsi"/>
          <w:b/>
          <w:sz w:val="24"/>
          <w:szCs w:val="24"/>
        </w:rPr>
        <w:t xml:space="preserve">Crew Not </w:t>
      </w:r>
      <w:r w:rsidR="003B2089">
        <w:rPr>
          <w:rFonts w:asciiTheme="majorHAnsi" w:hAnsiTheme="majorHAnsi"/>
          <w:b/>
          <w:sz w:val="24"/>
          <w:szCs w:val="24"/>
        </w:rPr>
        <w:t>Qualified (7</w:t>
      </w:r>
      <w:r w:rsidR="00373DBC" w:rsidRPr="00373DBC">
        <w:rPr>
          <w:rFonts w:asciiTheme="majorHAnsi" w:hAnsiTheme="majorHAnsi"/>
          <w:b/>
        </w:rPr>
        <w:t>%):</w:t>
      </w:r>
      <w:r w:rsidR="00373DBC">
        <w:rPr>
          <w:rFonts w:asciiTheme="majorHAnsi" w:hAnsiTheme="majorHAnsi"/>
        </w:rPr>
        <w:t xml:space="preserve"> Each division is going to be responsible for making sure PTC locomotives are in the lead position. New subdivisions are historically the highest %.</w:t>
      </w:r>
      <w:bookmarkStart w:id="22" w:name="_Toc453045276"/>
    </w:p>
    <w:p w:rsidR="00B9029B" w:rsidRPr="0090242E" w:rsidRDefault="0067129A" w:rsidP="00B9029B">
      <w:pPr>
        <w:pStyle w:val="NoSpacing"/>
        <w:numPr>
          <w:ilvl w:val="0"/>
          <w:numId w:val="41"/>
        </w:numPr>
        <w:rPr>
          <w:rFonts w:asciiTheme="majorHAnsi" w:hAnsiTheme="majorHAnsi"/>
        </w:rPr>
      </w:pPr>
      <w:r>
        <w:rPr>
          <w:rFonts w:asciiTheme="majorHAnsi" w:hAnsiTheme="majorHAnsi"/>
          <w:b/>
          <w:sz w:val="24"/>
          <w:szCs w:val="24"/>
        </w:rPr>
        <w:t>Loco Failed State (2</w:t>
      </w:r>
      <w:r w:rsidR="00B9029B" w:rsidRPr="005C1F33">
        <w:rPr>
          <w:rFonts w:asciiTheme="majorHAnsi" w:hAnsiTheme="majorHAnsi"/>
          <w:b/>
          <w:sz w:val="24"/>
          <w:szCs w:val="24"/>
        </w:rPr>
        <w:t>%):</w:t>
      </w:r>
      <w:r w:rsidR="00AD4E21">
        <w:rPr>
          <w:rFonts w:asciiTheme="majorHAnsi" w:hAnsiTheme="majorHAnsi"/>
          <w:b/>
          <w:sz w:val="24"/>
          <w:szCs w:val="24"/>
        </w:rPr>
        <w:t xml:space="preserve"> </w:t>
      </w:r>
      <w:r>
        <w:rPr>
          <w:rFonts w:asciiTheme="majorHAnsi" w:hAnsiTheme="majorHAnsi"/>
          <w:sz w:val="24"/>
          <w:szCs w:val="24"/>
        </w:rPr>
        <w:t>The locomotives are mostly tied to LIG failures. New software and template to be deployed to fleet.</w:t>
      </w:r>
    </w:p>
    <w:p w:rsidR="00B9029B" w:rsidRPr="0090242E" w:rsidRDefault="00B9029B" w:rsidP="00B9029B">
      <w:pPr>
        <w:pStyle w:val="NoSpacing"/>
        <w:rPr>
          <w:rFonts w:asciiTheme="majorHAnsi" w:hAnsiTheme="majorHAnsi"/>
        </w:rPr>
      </w:pPr>
    </w:p>
    <w:p w:rsidR="00386FF9" w:rsidRDefault="00386FF9" w:rsidP="00002FF4">
      <w:pPr>
        <w:pStyle w:val="NoSpacing"/>
        <w:rPr>
          <w:rStyle w:val="Heading1Char"/>
          <w:b/>
          <w:color w:val="auto"/>
        </w:rPr>
      </w:pPr>
    </w:p>
    <w:p w:rsidR="003D4D83" w:rsidRDefault="00AC350A" w:rsidP="00002FF4">
      <w:pPr>
        <w:pStyle w:val="NoSpacing"/>
        <w:rPr>
          <w:i/>
          <w:sz w:val="28"/>
        </w:rPr>
      </w:pPr>
      <w:r w:rsidRPr="00002FF4">
        <w:rPr>
          <w:rStyle w:val="Heading1Char"/>
          <w:b/>
          <w:color w:val="auto"/>
        </w:rPr>
        <w:t>En-</w:t>
      </w:r>
      <w:r w:rsidR="006425EA" w:rsidRPr="00002FF4">
        <w:rPr>
          <w:rStyle w:val="Heading1Char"/>
          <w:b/>
          <w:color w:val="auto"/>
        </w:rPr>
        <w:t>Route Failures</w:t>
      </w:r>
      <w:bookmarkEnd w:id="21"/>
      <w:bookmarkEnd w:id="22"/>
      <w:r w:rsidR="0078458B" w:rsidRPr="00002FF4">
        <w:rPr>
          <w:b/>
        </w:rPr>
        <w:t xml:space="preserve"> </w:t>
      </w:r>
      <w:r w:rsidR="0078458B" w:rsidRPr="00B1192D">
        <w:rPr>
          <w:i/>
          <w:sz w:val="28"/>
        </w:rPr>
        <w:t xml:space="preserve">(Target: </w:t>
      </w:r>
      <w:r w:rsidR="00B1192D" w:rsidRPr="00B1192D">
        <w:rPr>
          <w:i/>
          <w:sz w:val="28"/>
        </w:rPr>
        <w:t xml:space="preserve">≤ </w:t>
      </w:r>
      <w:r w:rsidR="0078458B" w:rsidRPr="00B1192D">
        <w:rPr>
          <w:i/>
          <w:sz w:val="28"/>
        </w:rPr>
        <w:t xml:space="preserve">4% en-route failures; </w:t>
      </w:r>
      <w:r w:rsidR="00AD4E21">
        <w:rPr>
          <w:i/>
          <w:sz w:val="28"/>
        </w:rPr>
        <w:t>Actual value = 1.</w:t>
      </w:r>
      <w:r w:rsidR="002518CD">
        <w:rPr>
          <w:i/>
          <w:sz w:val="28"/>
        </w:rPr>
        <w:t>41</w:t>
      </w:r>
      <w:r w:rsidR="00B1192D" w:rsidRPr="00B1192D">
        <w:rPr>
          <w:i/>
          <w:sz w:val="28"/>
        </w:rPr>
        <w:t>%</w:t>
      </w:r>
      <w:r w:rsidR="0078458B" w:rsidRPr="00B1192D">
        <w:rPr>
          <w:i/>
          <w:sz w:val="28"/>
        </w:rPr>
        <w:t>)</w:t>
      </w:r>
    </w:p>
    <w:p w:rsidR="00AA0974" w:rsidRPr="00AA0974" w:rsidRDefault="00AA0974" w:rsidP="00AA0974"/>
    <w:p w:rsidR="00CE31C1" w:rsidRDefault="00BE7A82" w:rsidP="00D20D1F">
      <w:pPr>
        <w:pStyle w:val="Heading2"/>
        <w:rPr>
          <w:color w:val="auto"/>
        </w:rPr>
      </w:pPr>
      <w:bookmarkStart w:id="23" w:name="_FIGURE_5:_En-route"/>
      <w:bookmarkStart w:id="24" w:name="_Toc451514389"/>
      <w:bookmarkStart w:id="25" w:name="_Toc453045277"/>
      <w:bookmarkEnd w:id="23"/>
      <w:r>
        <w:rPr>
          <w:b/>
          <w:color w:val="auto"/>
        </w:rPr>
        <w:t>Figure</w:t>
      </w:r>
      <w:r w:rsidR="00AA0974">
        <w:rPr>
          <w:b/>
          <w:color w:val="auto"/>
        </w:rPr>
        <w:t xml:space="preserve"> 5</w:t>
      </w:r>
      <w:r w:rsidR="006425EA" w:rsidRPr="00C27192">
        <w:rPr>
          <w:b/>
          <w:color w:val="auto"/>
        </w:rPr>
        <w:t>:</w:t>
      </w:r>
      <w:r w:rsidR="006425EA" w:rsidRPr="00C27192">
        <w:rPr>
          <w:color w:val="auto"/>
        </w:rPr>
        <w:t xml:space="preserve"> En-route failures expressed as the percentage of active locomotives that transition to a failed state.</w:t>
      </w:r>
      <w:bookmarkEnd w:id="24"/>
      <w:bookmarkEnd w:id="25"/>
    </w:p>
    <w:p w:rsidR="00002FF4" w:rsidRPr="00002FF4" w:rsidRDefault="002518CD" w:rsidP="0088308C">
      <w:r>
        <w:rPr>
          <w:noProof/>
        </w:rPr>
        <w:drawing>
          <wp:anchor distT="0" distB="0" distL="114300" distR="114300" simplePos="0" relativeHeight="25178112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3401568" cy="2203704"/>
            <wp:effectExtent l="0" t="0" r="8890" b="6350"/>
            <wp:wrapSquare wrapText="bothSides"/>
            <wp:docPr id="17" name="Chart 1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2FF4" w:rsidRPr="00291264" w:rsidRDefault="001B7854" w:rsidP="007B1C3B">
      <w:pPr>
        <w:pStyle w:val="NoSpacing"/>
        <w:numPr>
          <w:ilvl w:val="0"/>
          <w:numId w:val="42"/>
        </w:numPr>
        <w:spacing w:line="360" w:lineRule="auto"/>
        <w:rPr>
          <w:rFonts w:asciiTheme="majorHAnsi" w:hAnsiTheme="majorHAnsi"/>
        </w:rPr>
      </w:pPr>
      <w:r>
        <w:rPr>
          <w:rFonts w:asciiTheme="majorHAnsi" w:hAnsiTheme="majorHAnsi"/>
        </w:rPr>
        <w:t>Current</w:t>
      </w:r>
      <w:r w:rsidR="00002FF4" w:rsidRPr="00291264">
        <w:rPr>
          <w:rFonts w:asciiTheme="majorHAnsi" w:hAnsiTheme="majorHAnsi"/>
        </w:rPr>
        <w:t xml:space="preserve"> </w:t>
      </w:r>
      <w:r w:rsidR="002518CD">
        <w:rPr>
          <w:rFonts w:asciiTheme="majorHAnsi" w:hAnsiTheme="majorHAnsi"/>
        </w:rPr>
        <w:t>week: 1.41</w:t>
      </w:r>
      <w:r w:rsidR="00002FF4" w:rsidRPr="00291264">
        <w:rPr>
          <w:rFonts w:asciiTheme="majorHAnsi" w:hAnsiTheme="majorHAnsi"/>
        </w:rPr>
        <w:t>% en-route failures</w:t>
      </w:r>
    </w:p>
    <w:p w:rsidR="00002FF4" w:rsidRPr="00291264" w:rsidRDefault="00EB0640" w:rsidP="007B1C3B">
      <w:pPr>
        <w:pStyle w:val="NoSpacing"/>
        <w:numPr>
          <w:ilvl w:val="0"/>
          <w:numId w:val="42"/>
        </w:numPr>
        <w:spacing w:line="360" w:lineRule="auto"/>
        <w:rPr>
          <w:rFonts w:asciiTheme="majorHAnsi" w:hAnsiTheme="majorHAnsi"/>
        </w:rPr>
      </w:pPr>
      <w:r>
        <w:rPr>
          <w:rFonts w:asciiTheme="majorHAnsi" w:hAnsiTheme="majorHAnsi"/>
        </w:rPr>
        <w:t xml:space="preserve">Previous </w:t>
      </w:r>
      <w:r w:rsidR="00C16951">
        <w:rPr>
          <w:rFonts w:asciiTheme="majorHAnsi" w:hAnsiTheme="majorHAnsi"/>
        </w:rPr>
        <w:t>week:</w:t>
      </w:r>
      <w:r w:rsidR="002518CD">
        <w:rPr>
          <w:rFonts w:asciiTheme="majorHAnsi" w:hAnsiTheme="majorHAnsi"/>
        </w:rPr>
        <w:t xml:space="preserve"> 1.46</w:t>
      </w:r>
      <w:r w:rsidR="00002FF4" w:rsidRPr="00291264">
        <w:rPr>
          <w:rFonts w:asciiTheme="majorHAnsi" w:hAnsiTheme="majorHAnsi"/>
        </w:rPr>
        <w:t>% en-route failures</w:t>
      </w:r>
    </w:p>
    <w:p w:rsidR="00002FF4" w:rsidRPr="00291264" w:rsidRDefault="00291264" w:rsidP="007B1C3B">
      <w:pPr>
        <w:pStyle w:val="NoSpacing"/>
        <w:numPr>
          <w:ilvl w:val="0"/>
          <w:numId w:val="42"/>
        </w:numPr>
        <w:spacing w:line="360" w:lineRule="auto"/>
        <w:rPr>
          <w:rFonts w:asciiTheme="majorHAnsi" w:hAnsiTheme="majorHAnsi"/>
        </w:rPr>
      </w:pPr>
      <w:r w:rsidRPr="00291264">
        <w:rPr>
          <w:rFonts w:asciiTheme="majorHAnsi" w:hAnsiTheme="majorHAnsi"/>
        </w:rPr>
        <w:t>Previous 4 Week</w:t>
      </w:r>
      <w:r w:rsidR="002518CD">
        <w:rPr>
          <w:rFonts w:asciiTheme="majorHAnsi" w:hAnsiTheme="majorHAnsi"/>
        </w:rPr>
        <w:t xml:space="preserve"> Average: 1.24</w:t>
      </w:r>
      <w:r w:rsidR="00002FF4" w:rsidRPr="00291264">
        <w:rPr>
          <w:rFonts w:asciiTheme="majorHAnsi" w:hAnsiTheme="majorHAnsi"/>
        </w:rPr>
        <w:t>% en-route failures</w:t>
      </w:r>
    </w:p>
    <w:p w:rsidR="00002FF4" w:rsidRDefault="00002FF4" w:rsidP="00002FF4">
      <w:pPr>
        <w:pStyle w:val="NoSpacing"/>
        <w:rPr>
          <w:rFonts w:asciiTheme="majorHAnsi" w:hAnsiTheme="majorHAnsi"/>
        </w:rPr>
      </w:pPr>
    </w:p>
    <w:p w:rsidR="00E9739E" w:rsidRDefault="00E9739E" w:rsidP="00002FF4">
      <w:pPr>
        <w:pStyle w:val="NoSpacing"/>
        <w:rPr>
          <w:rFonts w:asciiTheme="majorHAnsi" w:hAnsiTheme="majorHAnsi"/>
        </w:rPr>
      </w:pPr>
    </w:p>
    <w:p w:rsidR="00E9739E" w:rsidRDefault="00E9739E" w:rsidP="00002FF4">
      <w:pPr>
        <w:pStyle w:val="NoSpacing"/>
        <w:rPr>
          <w:rFonts w:asciiTheme="majorHAnsi" w:hAnsiTheme="majorHAnsi"/>
        </w:rPr>
      </w:pPr>
    </w:p>
    <w:p w:rsidR="00E9739E" w:rsidRPr="00002FF4" w:rsidRDefault="00E9739E" w:rsidP="00002FF4">
      <w:pPr>
        <w:pStyle w:val="NoSpacing"/>
      </w:pPr>
    </w:p>
    <w:p w:rsidR="00AC350A" w:rsidRDefault="00AC350A" w:rsidP="006425EA">
      <w:pPr>
        <w:pStyle w:val="NoSpacing"/>
        <w:rPr>
          <w:sz w:val="24"/>
          <w:szCs w:val="24"/>
        </w:rPr>
      </w:pPr>
    </w:p>
    <w:p w:rsidR="00B1192D" w:rsidRDefault="00B1192D" w:rsidP="006425EA">
      <w:pPr>
        <w:pStyle w:val="NoSpacing"/>
        <w:rPr>
          <w:sz w:val="24"/>
          <w:szCs w:val="24"/>
        </w:rPr>
      </w:pPr>
    </w:p>
    <w:p w:rsidR="00291264" w:rsidRDefault="00291264" w:rsidP="00C27192">
      <w:pPr>
        <w:pStyle w:val="Heading2"/>
        <w:rPr>
          <w:b/>
          <w:color w:val="auto"/>
        </w:rPr>
      </w:pPr>
      <w:bookmarkStart w:id="26" w:name="_Toc451514390"/>
      <w:bookmarkStart w:id="27" w:name="_Toc453045278"/>
    </w:p>
    <w:p w:rsidR="00C27192" w:rsidRDefault="00BE7A82" w:rsidP="00C27192">
      <w:pPr>
        <w:pStyle w:val="Heading2"/>
        <w:rPr>
          <w:color w:val="auto"/>
        </w:rPr>
      </w:pPr>
      <w:r>
        <w:rPr>
          <w:b/>
          <w:color w:val="auto"/>
        </w:rPr>
        <w:t>Figure</w:t>
      </w:r>
      <w:r w:rsidR="00AA0974">
        <w:rPr>
          <w:b/>
          <w:color w:val="auto"/>
        </w:rPr>
        <w:t xml:space="preserve"> 6</w:t>
      </w:r>
      <w:r w:rsidR="00AC350A" w:rsidRPr="00592741">
        <w:rPr>
          <w:b/>
          <w:color w:val="auto"/>
        </w:rPr>
        <w:t xml:space="preserve">: </w:t>
      </w:r>
      <w:bookmarkEnd w:id="26"/>
      <w:r w:rsidR="00C27192">
        <w:rPr>
          <w:color w:val="auto"/>
        </w:rPr>
        <w:t>En-Route Failure Root Causes</w:t>
      </w:r>
      <w:bookmarkEnd w:id="27"/>
      <w:r w:rsidR="00386FF9">
        <w:rPr>
          <w:color w:val="auto"/>
        </w:rPr>
        <w:t xml:space="preserve"> during previous 4 weeks</w:t>
      </w:r>
    </w:p>
    <w:p w:rsidR="00CB7B61" w:rsidRDefault="002518CD" w:rsidP="00C021E2">
      <w:r>
        <w:rPr>
          <w:noProof/>
        </w:rPr>
        <w:drawing>
          <wp:inline distT="0" distB="0" distL="0" distR="0" wp14:anchorId="5AFA092F" wp14:editId="66B087D7">
            <wp:extent cx="6486525" cy="1911096"/>
            <wp:effectExtent l="0" t="0" r="9525" b="13335"/>
            <wp:docPr id="18" name="Chart 1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  <w:bookmarkStart w:id="28" w:name="_Toc451514374"/>
    </w:p>
    <w:p w:rsidR="00002FF4" w:rsidRDefault="00002FF4" w:rsidP="00C72A8E">
      <w:pPr>
        <w:pStyle w:val="NoSpacing"/>
        <w:rPr>
          <w:rFonts w:asciiTheme="majorHAnsi" w:hAnsiTheme="majorHAnsi"/>
          <w:b/>
          <w:sz w:val="26"/>
          <w:szCs w:val="26"/>
        </w:rPr>
      </w:pPr>
      <w:r w:rsidRPr="003D4D83">
        <w:rPr>
          <w:rFonts w:asciiTheme="majorHAnsi" w:hAnsiTheme="majorHAnsi"/>
          <w:b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CE6FCE9" wp14:editId="24816504">
                <wp:simplePos x="0" y="0"/>
                <wp:positionH relativeFrom="margin">
                  <wp:posOffset>-38100</wp:posOffset>
                </wp:positionH>
                <wp:positionV relativeFrom="paragraph">
                  <wp:posOffset>85089</wp:posOffset>
                </wp:positionV>
                <wp:extent cx="6941820" cy="1933575"/>
                <wp:effectExtent l="0" t="0" r="11430" b="2857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1820" cy="19335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9D9765" id="Rectangle 7" o:spid="_x0000_s1026" style="position:absolute;margin-left:-3pt;margin-top:6.7pt;width:546.6pt;height:152.25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" filled="f" strokecolor="#d8d8d8 [2732]" strokeweight=".5pt">
                <w10:wrap anchorx="margin"/>
              </v:rect>
            </w:pict>
          </mc:Fallback>
        </mc:AlternateContent>
      </w:r>
    </w:p>
    <w:p w:rsidR="0048663D" w:rsidRPr="00AA0974" w:rsidRDefault="00C72A8E" w:rsidP="0048663D">
      <w:pPr>
        <w:pStyle w:val="NoSpacing"/>
        <w:rPr>
          <w:rFonts w:asciiTheme="majorHAnsi" w:hAnsiTheme="majorHAnsi"/>
          <w:b/>
          <w:sz w:val="26"/>
          <w:szCs w:val="26"/>
        </w:rPr>
      </w:pPr>
      <w:r w:rsidRPr="00AA0974">
        <w:rPr>
          <w:rFonts w:asciiTheme="majorHAnsi" w:hAnsiTheme="majorHAnsi"/>
          <w:b/>
          <w:sz w:val="26"/>
          <w:szCs w:val="26"/>
        </w:rPr>
        <w:t>Action Plan</w:t>
      </w:r>
      <w:r w:rsidR="001A5DF1" w:rsidRPr="00AA0974">
        <w:rPr>
          <w:rFonts w:asciiTheme="majorHAnsi" w:hAnsiTheme="majorHAnsi"/>
          <w:b/>
          <w:sz w:val="26"/>
          <w:szCs w:val="26"/>
        </w:rPr>
        <w:t xml:space="preserve"> for Top 5 Issues Leading to En Route Failures</w:t>
      </w:r>
      <w:r w:rsidRPr="00AA0974">
        <w:rPr>
          <w:rFonts w:asciiTheme="majorHAnsi" w:hAnsiTheme="majorHAnsi"/>
          <w:b/>
          <w:sz w:val="26"/>
          <w:szCs w:val="26"/>
        </w:rPr>
        <w:t>:</w:t>
      </w:r>
    </w:p>
    <w:p w:rsidR="00C16951" w:rsidRDefault="002518CD" w:rsidP="00C16951">
      <w:pPr>
        <w:pStyle w:val="NoSpacing"/>
        <w:numPr>
          <w:ilvl w:val="0"/>
          <w:numId w:val="37"/>
        </w:numPr>
        <w:rPr>
          <w:rFonts w:asciiTheme="majorHAnsi" w:hAnsiTheme="majorHAnsi"/>
        </w:rPr>
      </w:pPr>
      <w:bookmarkStart w:id="29" w:name="_Toc453045282"/>
      <w:bookmarkEnd w:id="28"/>
      <w:r>
        <w:rPr>
          <w:rFonts w:asciiTheme="majorHAnsi" w:hAnsiTheme="majorHAnsi"/>
          <w:b/>
          <w:sz w:val="24"/>
          <w:szCs w:val="24"/>
        </w:rPr>
        <w:t>EAB Comm Loss (27</w:t>
      </w:r>
      <w:r w:rsidR="00C16951">
        <w:rPr>
          <w:rFonts w:asciiTheme="majorHAnsi" w:hAnsiTheme="majorHAnsi"/>
          <w:b/>
          <w:sz w:val="24"/>
          <w:szCs w:val="24"/>
        </w:rPr>
        <w:t>%):</w:t>
      </w:r>
      <w:r w:rsidR="00C16951">
        <w:rPr>
          <w:rFonts w:asciiTheme="majorHAnsi" w:hAnsiTheme="majorHAnsi"/>
        </w:rPr>
        <w:t xml:space="preserve"> BNSF</w:t>
      </w:r>
      <w:r w:rsidR="004B16B7">
        <w:rPr>
          <w:rFonts w:asciiTheme="majorHAnsi" w:hAnsiTheme="majorHAnsi"/>
        </w:rPr>
        <w:t xml:space="preserve"> to get LIG locomotives updated – </w:t>
      </w:r>
      <w:r w:rsidR="004B16B7" w:rsidRPr="004B16B7">
        <w:rPr>
          <w:rFonts w:asciiTheme="majorHAnsi" w:hAnsiTheme="majorHAnsi"/>
          <w:i/>
        </w:rPr>
        <w:t>planned to start 9/14/2016</w:t>
      </w:r>
      <w:r w:rsidR="004B16B7">
        <w:rPr>
          <w:rFonts w:asciiTheme="majorHAnsi" w:hAnsiTheme="majorHAnsi"/>
        </w:rPr>
        <w:t xml:space="preserve">. </w:t>
      </w:r>
    </w:p>
    <w:p w:rsidR="002518CD" w:rsidRDefault="002518CD" w:rsidP="00C16951">
      <w:pPr>
        <w:pStyle w:val="NoSpacing"/>
        <w:numPr>
          <w:ilvl w:val="0"/>
          <w:numId w:val="37"/>
        </w:numPr>
        <w:rPr>
          <w:rFonts w:asciiTheme="majorHAnsi" w:hAnsiTheme="majorHAnsi"/>
        </w:rPr>
      </w:pPr>
      <w:r>
        <w:rPr>
          <w:rFonts w:asciiTheme="majorHAnsi" w:hAnsiTheme="majorHAnsi"/>
          <w:b/>
          <w:sz w:val="24"/>
          <w:szCs w:val="24"/>
        </w:rPr>
        <w:t>Invalid EBI Data (25%):</w:t>
      </w:r>
      <w:r>
        <w:rPr>
          <w:rFonts w:asciiTheme="majorHAnsi" w:hAnsiTheme="majorHAnsi"/>
        </w:rPr>
        <w:t xml:space="preserve"> Majority of these are related to the 680 fault (horn wiring), which are assigned a P-Code to be repaired by BNSF.</w:t>
      </w:r>
    </w:p>
    <w:p w:rsidR="003C79E2" w:rsidRDefault="002518CD" w:rsidP="003C79E2">
      <w:pPr>
        <w:pStyle w:val="NoSpacing"/>
        <w:numPr>
          <w:ilvl w:val="0"/>
          <w:numId w:val="37"/>
        </w:numPr>
        <w:rPr>
          <w:rFonts w:asciiTheme="majorHAnsi" w:hAnsiTheme="majorHAnsi"/>
        </w:rPr>
      </w:pPr>
      <w:r>
        <w:rPr>
          <w:rFonts w:asciiTheme="majorHAnsi" w:hAnsiTheme="majorHAnsi"/>
          <w:b/>
          <w:sz w:val="24"/>
          <w:szCs w:val="24"/>
        </w:rPr>
        <w:t>Triplex Mismatch (21</w:t>
      </w:r>
      <w:r w:rsidR="003C79E2">
        <w:rPr>
          <w:rFonts w:asciiTheme="majorHAnsi" w:hAnsiTheme="majorHAnsi"/>
          <w:b/>
          <w:sz w:val="24"/>
          <w:szCs w:val="24"/>
        </w:rPr>
        <w:t>%):</w:t>
      </w:r>
      <w:r w:rsidR="003C79E2">
        <w:rPr>
          <w:rFonts w:asciiTheme="majorHAnsi" w:hAnsiTheme="majorHAnsi"/>
        </w:rPr>
        <w:t xml:space="preserve"> </w:t>
      </w:r>
      <w:r w:rsidR="007F7168">
        <w:rPr>
          <w:rFonts w:asciiTheme="majorHAnsi" w:hAnsiTheme="majorHAnsi"/>
        </w:rPr>
        <w:t>Wabtec will include improvements to the Triplex functionality in 6.3.13.0</w:t>
      </w:r>
    </w:p>
    <w:p w:rsidR="00C44826" w:rsidRPr="00AD4E21" w:rsidRDefault="002518CD" w:rsidP="00AD4E21">
      <w:pPr>
        <w:pStyle w:val="NoSpacing"/>
        <w:numPr>
          <w:ilvl w:val="0"/>
          <w:numId w:val="37"/>
        </w:numPr>
      </w:pPr>
      <w:r>
        <w:rPr>
          <w:rFonts w:asciiTheme="majorHAnsi" w:hAnsiTheme="majorHAnsi"/>
          <w:b/>
          <w:sz w:val="24"/>
          <w:szCs w:val="24"/>
        </w:rPr>
        <w:t>Invalid DIO Input (14</w:t>
      </w:r>
      <w:r w:rsidR="00C44826">
        <w:rPr>
          <w:rFonts w:asciiTheme="majorHAnsi" w:hAnsiTheme="majorHAnsi"/>
          <w:b/>
          <w:sz w:val="24"/>
          <w:szCs w:val="24"/>
        </w:rPr>
        <w:t>%):</w:t>
      </w:r>
      <w:r w:rsidR="00C44826">
        <w:rPr>
          <w:rFonts w:asciiTheme="majorHAnsi" w:hAnsiTheme="majorHAnsi"/>
        </w:rPr>
        <w:t xml:space="preserve"> Known as throttle wiring issue, Project 022S has been opened to track progress. Wabtec provides additional data on the success of the wiring changes.</w:t>
      </w:r>
    </w:p>
    <w:p w:rsidR="00C16951" w:rsidRPr="00C44826" w:rsidRDefault="0048663D" w:rsidP="00C44826">
      <w:pPr>
        <w:pStyle w:val="NoSpacing"/>
        <w:numPr>
          <w:ilvl w:val="0"/>
          <w:numId w:val="37"/>
        </w:numPr>
        <w:rPr>
          <w:rStyle w:val="Heading1Char"/>
          <w:rFonts w:eastAsiaTheme="minorHAnsi" w:cstheme="minorBidi"/>
          <w:color w:val="auto"/>
          <w:sz w:val="22"/>
          <w:szCs w:val="22"/>
        </w:rPr>
      </w:pPr>
      <w:r w:rsidRPr="003C79E2">
        <w:rPr>
          <w:rFonts w:asciiTheme="majorHAnsi" w:hAnsiTheme="majorHAnsi"/>
          <w:b/>
          <w:sz w:val="24"/>
          <w:szCs w:val="24"/>
        </w:rPr>
        <w:t>Incorrect Consist</w:t>
      </w:r>
      <w:r w:rsidR="002518CD">
        <w:rPr>
          <w:rFonts w:asciiTheme="majorHAnsi" w:hAnsiTheme="majorHAnsi"/>
          <w:b/>
          <w:sz w:val="24"/>
          <w:szCs w:val="24"/>
        </w:rPr>
        <w:t xml:space="preserve"> (7</w:t>
      </w:r>
      <w:r w:rsidRPr="003C79E2">
        <w:rPr>
          <w:rFonts w:asciiTheme="majorHAnsi" w:hAnsiTheme="majorHAnsi"/>
          <w:b/>
          <w:sz w:val="24"/>
          <w:szCs w:val="24"/>
        </w:rPr>
        <w:t>%):</w:t>
      </w:r>
      <w:r w:rsidRPr="003C79E2">
        <w:rPr>
          <w:rFonts w:asciiTheme="majorHAnsi" w:hAnsiTheme="majorHAnsi"/>
        </w:rPr>
        <w:t xml:space="preserve"> BNSF working to address convergence fault issues, caused by invalid consist data, mostly due to isolated state issues and braking force calculations. </w:t>
      </w:r>
      <w:r w:rsidR="004B16B7" w:rsidRPr="0000039A">
        <w:rPr>
          <w:rFonts w:asciiTheme="majorHAnsi" w:hAnsiTheme="majorHAnsi"/>
          <w:i/>
        </w:rPr>
        <w:t>BOS updates started, and will continue over the next 2 months</w:t>
      </w:r>
      <w:r w:rsidRPr="003C79E2">
        <w:rPr>
          <w:rFonts w:asciiTheme="majorHAnsi" w:hAnsiTheme="majorHAnsi"/>
        </w:rPr>
        <w:t>.</w:t>
      </w:r>
    </w:p>
    <w:p w:rsidR="002518CD" w:rsidRDefault="002518CD" w:rsidP="00AA0974">
      <w:pPr>
        <w:pStyle w:val="NoSpacing"/>
        <w:rPr>
          <w:rStyle w:val="Heading1Char"/>
          <w:b/>
          <w:color w:val="auto"/>
        </w:rPr>
      </w:pPr>
    </w:p>
    <w:p w:rsidR="00BB203B" w:rsidRDefault="00BB203B" w:rsidP="00AA0974">
      <w:pPr>
        <w:pStyle w:val="NoSpacing"/>
      </w:pPr>
      <w:r w:rsidRPr="00AA0974">
        <w:rPr>
          <w:rStyle w:val="Heading1Char"/>
          <w:b/>
          <w:color w:val="auto"/>
        </w:rPr>
        <w:t>P-Codes</w:t>
      </w:r>
      <w:bookmarkEnd w:id="29"/>
      <w:r w:rsidR="0078458B" w:rsidRPr="00AA0974">
        <w:t xml:space="preserve"> </w:t>
      </w:r>
      <w:r w:rsidR="001A5DF1" w:rsidRPr="001A5DF1">
        <w:rPr>
          <w:i/>
          <w:sz w:val="28"/>
        </w:rPr>
        <w:t xml:space="preserve">(Target: ≤ </w:t>
      </w:r>
      <w:r w:rsidR="0078458B" w:rsidRPr="001A5DF1">
        <w:rPr>
          <w:i/>
          <w:sz w:val="28"/>
        </w:rPr>
        <w:t>2</w:t>
      </w:r>
      <w:r w:rsidR="001A5DF1" w:rsidRPr="001A5DF1">
        <w:rPr>
          <w:i/>
          <w:sz w:val="28"/>
        </w:rPr>
        <w:t>0</w:t>
      </w:r>
      <w:r w:rsidR="00A12F32">
        <w:rPr>
          <w:i/>
          <w:sz w:val="28"/>
        </w:rPr>
        <w:t>0</w:t>
      </w:r>
      <w:r w:rsidR="002518CD">
        <w:rPr>
          <w:i/>
          <w:sz w:val="28"/>
        </w:rPr>
        <w:t xml:space="preserve"> total open; Current value = 323</w:t>
      </w:r>
      <w:r w:rsidR="0078458B" w:rsidRPr="001A5DF1">
        <w:rPr>
          <w:i/>
          <w:sz w:val="28"/>
        </w:rPr>
        <w:t>)</w:t>
      </w:r>
    </w:p>
    <w:p w:rsidR="00CE31C1" w:rsidRPr="00CE31C1" w:rsidRDefault="00CE31C1" w:rsidP="00CE31C1"/>
    <w:p w:rsidR="00CE31C1" w:rsidRDefault="00AD6FB0" w:rsidP="00AA0974">
      <w:pPr>
        <w:pStyle w:val="Heading2"/>
        <w:rPr>
          <w:color w:val="auto"/>
        </w:rPr>
      </w:pPr>
      <w:bookmarkStart w:id="30" w:name="_Figure_7:_Total"/>
      <w:bookmarkStart w:id="31" w:name="_Toc453045283"/>
      <w:bookmarkEnd w:id="30"/>
      <w:r w:rsidRPr="0020565D">
        <w:rPr>
          <w:b/>
          <w:color w:val="auto"/>
        </w:rPr>
        <w:t>Figure 7</w:t>
      </w:r>
      <w:r w:rsidRPr="0020565D">
        <w:rPr>
          <w:color w:val="auto"/>
        </w:rPr>
        <w:t>: Total P-Codes Open</w:t>
      </w:r>
      <w:bookmarkEnd w:id="31"/>
    </w:p>
    <w:p w:rsidR="00002FF4" w:rsidRPr="00D93600" w:rsidRDefault="002518CD" w:rsidP="00416AF6">
      <w:r>
        <w:rPr>
          <w:noProof/>
        </w:rPr>
        <w:drawing>
          <wp:anchor distT="0" distB="0" distL="114300" distR="114300" simplePos="0" relativeHeight="25178214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3566160" cy="2002536"/>
            <wp:effectExtent l="0" t="0" r="15240" b="17145"/>
            <wp:wrapSquare wrapText="bothSides"/>
            <wp:docPr id="21" name="Chart 2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2FF4" w:rsidRPr="00291264" w:rsidRDefault="001B7854" w:rsidP="007B1C3B">
      <w:pPr>
        <w:pStyle w:val="ListParagraph"/>
        <w:numPr>
          <w:ilvl w:val="0"/>
          <w:numId w:val="34"/>
        </w:numPr>
        <w:tabs>
          <w:tab w:val="left" w:pos="6120"/>
        </w:tabs>
        <w:spacing w:after="0" w:line="360" w:lineRule="auto"/>
        <w:contextualSpacing w:val="0"/>
      </w:pPr>
      <w:r>
        <w:t>Current</w:t>
      </w:r>
      <w:r w:rsidR="00002FF4" w:rsidRPr="00291264">
        <w:t xml:space="preserve"> week:</w:t>
      </w:r>
      <w:r w:rsidR="002518CD">
        <w:t xml:space="preserve"> 323</w:t>
      </w:r>
      <w:r w:rsidR="00002FF4" w:rsidRPr="00291264">
        <w:t xml:space="preserve"> total open</w:t>
      </w:r>
    </w:p>
    <w:p w:rsidR="00002FF4" w:rsidRPr="00291264" w:rsidRDefault="001B7854" w:rsidP="007B1C3B">
      <w:pPr>
        <w:pStyle w:val="ListParagraph"/>
        <w:numPr>
          <w:ilvl w:val="0"/>
          <w:numId w:val="34"/>
        </w:numPr>
        <w:tabs>
          <w:tab w:val="left" w:pos="6120"/>
        </w:tabs>
        <w:spacing w:after="0" w:line="360" w:lineRule="auto"/>
        <w:contextualSpacing w:val="0"/>
      </w:pPr>
      <w:r>
        <w:t>Previous</w:t>
      </w:r>
      <w:r w:rsidR="00002FF4" w:rsidRPr="00291264">
        <w:t xml:space="preserve"> week:</w:t>
      </w:r>
      <w:r w:rsidR="002518CD">
        <w:t xml:space="preserve"> 388</w:t>
      </w:r>
      <w:r w:rsidR="00002FF4" w:rsidRPr="00291264">
        <w:t xml:space="preserve"> total open</w:t>
      </w:r>
    </w:p>
    <w:p w:rsidR="00002FF4" w:rsidRDefault="00291264" w:rsidP="007B1C3B">
      <w:pPr>
        <w:pStyle w:val="ListParagraph"/>
        <w:numPr>
          <w:ilvl w:val="0"/>
          <w:numId w:val="34"/>
        </w:numPr>
        <w:tabs>
          <w:tab w:val="left" w:pos="6120"/>
        </w:tabs>
        <w:spacing w:after="0" w:line="360" w:lineRule="auto"/>
        <w:contextualSpacing w:val="0"/>
      </w:pPr>
      <w:r w:rsidRPr="00291264">
        <w:t>Previous 4 Week</w:t>
      </w:r>
      <w:r w:rsidR="00002FF4" w:rsidRPr="00291264">
        <w:t xml:space="preserve"> Average:</w:t>
      </w:r>
      <w:r w:rsidR="002518CD">
        <w:t xml:space="preserve"> 371</w:t>
      </w:r>
      <w:r w:rsidR="00002FF4" w:rsidRPr="00291264">
        <w:t xml:space="preserve"> total open</w:t>
      </w:r>
    </w:p>
    <w:p w:rsidR="00C27C0B" w:rsidRPr="00386FF9" w:rsidRDefault="00C27C0B" w:rsidP="00C27C0B">
      <w:pPr>
        <w:pStyle w:val="ListParagraph"/>
        <w:numPr>
          <w:ilvl w:val="0"/>
          <w:numId w:val="34"/>
        </w:numPr>
        <w:tabs>
          <w:tab w:val="left" w:pos="6120"/>
        </w:tabs>
        <w:spacing w:after="0" w:line="240" w:lineRule="auto"/>
        <w:contextualSpacing w:val="0"/>
        <w:rPr>
          <w:color w:val="70AD47" w:themeColor="accent6"/>
        </w:rPr>
      </w:pPr>
      <w:r w:rsidRPr="00386FF9">
        <w:rPr>
          <w:color w:val="70AD47" w:themeColor="accent6"/>
        </w:rPr>
        <w:t xml:space="preserve">P-Codes are being closed (started 9/6/16) and trains are being put into projects where there is a known issue.  If the issue could be resolved with a reboot, the P-Code is closed, and the O.C. desk will assist with the reboot process during initialization.  </w:t>
      </w:r>
    </w:p>
    <w:p w:rsidR="00002FF4" w:rsidRDefault="00002FF4" w:rsidP="00002FF4">
      <w:pPr>
        <w:pStyle w:val="NoSpacing"/>
      </w:pPr>
    </w:p>
    <w:p w:rsidR="00BB4A1D" w:rsidRPr="00291264" w:rsidRDefault="00BB4A1D" w:rsidP="00291264">
      <w:bookmarkStart w:id="32" w:name="_Toc453045284"/>
    </w:p>
    <w:p w:rsidR="00AD6FB0" w:rsidRDefault="00AD6FB0" w:rsidP="00002FF4">
      <w:pPr>
        <w:pStyle w:val="Heading2"/>
        <w:rPr>
          <w:color w:val="auto"/>
        </w:rPr>
      </w:pPr>
      <w:r w:rsidRPr="00002FF4">
        <w:rPr>
          <w:b/>
          <w:color w:val="auto"/>
        </w:rPr>
        <w:t>Figure 8</w:t>
      </w:r>
      <w:r w:rsidRPr="00002FF4">
        <w:rPr>
          <w:color w:val="auto"/>
        </w:rPr>
        <w:t>: Opened P Codes Suspected Root Cause</w:t>
      </w:r>
      <w:bookmarkEnd w:id="32"/>
    </w:p>
    <w:p w:rsidR="00570898" w:rsidRPr="00570898" w:rsidRDefault="00161CA5" w:rsidP="00570898">
      <w:r>
        <w:rPr>
          <w:noProof/>
        </w:rPr>
        <w:drawing>
          <wp:inline distT="0" distB="0" distL="0" distR="0" wp14:anchorId="04C21574" wp14:editId="7554A543">
            <wp:extent cx="5943600" cy="2724912"/>
            <wp:effectExtent l="0" t="0" r="0" b="18415"/>
            <wp:docPr id="22" name="Chart 2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</wp:inline>
        </w:drawing>
      </w:r>
    </w:p>
    <w:p w:rsidR="003D2B1D" w:rsidRPr="0016581A" w:rsidRDefault="00570898" w:rsidP="0016581A">
      <w:r w:rsidRPr="003D4D83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3BCB4B5" wp14:editId="296D7233">
                <wp:simplePos x="0" y="0"/>
                <wp:positionH relativeFrom="margin">
                  <wp:align>left</wp:align>
                </wp:positionH>
                <wp:positionV relativeFrom="paragraph">
                  <wp:posOffset>153671</wp:posOffset>
                </wp:positionV>
                <wp:extent cx="6850380" cy="1352550"/>
                <wp:effectExtent l="0" t="0" r="26670" b="1905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0380" cy="1352550"/>
                        </a:xfrm>
                        <a:prstGeom prst="rect">
                          <a:avLst/>
                        </a:prstGeom>
                        <a:noFill/>
                        <a:ln w="6350" cap="flat" cmpd="sng" algn="ctr">
                          <a:solidFill>
                            <a:sysClr val="window" lastClr="FFFFFF">
                              <a:lumMod val="85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383BBC" id="Rectangle 26" o:spid="_x0000_s1026" style="position:absolute;margin-left:0;margin-top:12.1pt;width:539.4pt;height:106.5pt;z-index:2517350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" filled="f" strokecolor="#d9d9d9" strokeweight=".5pt">
                <w10:wrap anchorx="margin"/>
              </v:rect>
            </w:pict>
          </mc:Fallback>
        </mc:AlternateContent>
      </w:r>
    </w:p>
    <w:p w:rsidR="00264120" w:rsidRPr="00161CA5" w:rsidRDefault="00C72A8E" w:rsidP="00161CA5">
      <w:pPr>
        <w:pStyle w:val="NoSpacing"/>
        <w:rPr>
          <w:b/>
          <w:sz w:val="26"/>
          <w:szCs w:val="26"/>
        </w:rPr>
      </w:pPr>
      <w:r w:rsidRPr="00D93600">
        <w:rPr>
          <w:b/>
          <w:sz w:val="26"/>
          <w:szCs w:val="26"/>
        </w:rPr>
        <w:t>Action Plan</w:t>
      </w:r>
      <w:r w:rsidR="001A5DF1" w:rsidRPr="00D93600">
        <w:rPr>
          <w:b/>
          <w:sz w:val="26"/>
          <w:szCs w:val="26"/>
        </w:rPr>
        <w:t xml:space="preserve"> for Top 5 Opened P-Code Root Causes</w:t>
      </w:r>
      <w:r w:rsidRPr="00D93600">
        <w:rPr>
          <w:b/>
          <w:sz w:val="26"/>
          <w:szCs w:val="26"/>
        </w:rPr>
        <w:t>:</w:t>
      </w:r>
    </w:p>
    <w:p w:rsidR="00C44826" w:rsidRDefault="00161CA5" w:rsidP="00C44826">
      <w:pPr>
        <w:pStyle w:val="NoSpacing"/>
        <w:numPr>
          <w:ilvl w:val="0"/>
          <w:numId w:val="38"/>
        </w:numPr>
      </w:pPr>
      <w:r>
        <w:rPr>
          <w:b/>
          <w:sz w:val="24"/>
          <w:szCs w:val="24"/>
        </w:rPr>
        <w:t>220 Radio (22</w:t>
      </w:r>
      <w:r w:rsidR="00C44826">
        <w:rPr>
          <w:b/>
          <w:sz w:val="24"/>
          <w:szCs w:val="24"/>
        </w:rPr>
        <w:t>%):</w:t>
      </w:r>
      <w:r w:rsidR="00C44826">
        <w:t xml:space="preserve"> BNSF Mechanical Project 057S and 024S are underway.</w:t>
      </w:r>
    </w:p>
    <w:p w:rsidR="00161CA5" w:rsidRDefault="00161CA5" w:rsidP="00C44826">
      <w:pPr>
        <w:pStyle w:val="NoSpacing"/>
        <w:numPr>
          <w:ilvl w:val="0"/>
          <w:numId w:val="38"/>
        </w:numPr>
      </w:pPr>
      <w:r>
        <w:rPr>
          <w:b/>
          <w:sz w:val="24"/>
          <w:szCs w:val="24"/>
        </w:rPr>
        <w:t>746 Wiring (20%):</w:t>
      </w:r>
      <w:r>
        <w:t xml:space="preserve"> BNSF Mechanical Project 022S is underway.</w:t>
      </w:r>
    </w:p>
    <w:p w:rsidR="00161CA5" w:rsidRDefault="00161CA5" w:rsidP="00AD4E21">
      <w:pPr>
        <w:pStyle w:val="NoSpacing"/>
        <w:numPr>
          <w:ilvl w:val="0"/>
          <w:numId w:val="38"/>
        </w:numPr>
      </w:pPr>
      <w:r>
        <w:rPr>
          <w:b/>
          <w:sz w:val="24"/>
          <w:szCs w:val="24"/>
        </w:rPr>
        <w:t>Wiring Other (14%):</w:t>
      </w:r>
      <w:r>
        <w:t xml:space="preserve"> BNSF Mechanical Project 034M, 058S and additional throttle wiring issues found in 022S</w:t>
      </w:r>
    </w:p>
    <w:p w:rsidR="00161CA5" w:rsidRDefault="00161CA5" w:rsidP="00161CA5">
      <w:pPr>
        <w:pStyle w:val="NoSpacing"/>
        <w:numPr>
          <w:ilvl w:val="0"/>
          <w:numId w:val="38"/>
        </w:numPr>
      </w:pPr>
      <w:r>
        <w:rPr>
          <w:b/>
          <w:sz w:val="24"/>
          <w:szCs w:val="24"/>
        </w:rPr>
        <w:t xml:space="preserve">Horn Wiring (14%): </w:t>
      </w:r>
      <w:r w:rsidRPr="00EA46C0">
        <w:t>BNSF Mechanical Project 034M is underway, these are re-work locomotives</w:t>
      </w:r>
      <w:r>
        <w:t>.</w:t>
      </w:r>
    </w:p>
    <w:p w:rsidR="00C44826" w:rsidRDefault="00161CA5" w:rsidP="00C44826">
      <w:pPr>
        <w:pStyle w:val="NoSpacing"/>
        <w:numPr>
          <w:ilvl w:val="0"/>
          <w:numId w:val="38"/>
        </w:numPr>
      </w:pPr>
      <w:r>
        <w:rPr>
          <w:b/>
          <w:sz w:val="24"/>
          <w:szCs w:val="24"/>
        </w:rPr>
        <w:t xml:space="preserve">Wheel Tach Wiring (12%): </w:t>
      </w:r>
      <w:r>
        <w:t>BNSF Mechanical Project 058S is underway.</w:t>
      </w:r>
    </w:p>
    <w:p w:rsidR="00AD4E21" w:rsidRDefault="00AD4E21" w:rsidP="00161CA5">
      <w:pPr>
        <w:pStyle w:val="NoSpacing"/>
        <w:ind w:left="720"/>
      </w:pPr>
    </w:p>
    <w:sectPr w:rsidR="00AD4E21" w:rsidSect="0016581A">
      <w:headerReference w:type="default" r:id="rId18"/>
      <w:footerReference w:type="default" r:id="rId19"/>
      <w:pgSz w:w="12240" w:h="15840"/>
      <w:pgMar w:top="720" w:right="720" w:bottom="720" w:left="72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32AC7" w:rsidRDefault="00C32AC7" w:rsidP="005304C0">
      <w:pPr>
        <w:spacing w:after="0" w:line="240" w:lineRule="auto"/>
      </w:pPr>
      <w:r>
        <w:separator/>
      </w:r>
    </w:p>
  </w:endnote>
  <w:endnote w:type="continuationSeparator" w:id="0">
    <w:p w:rsidR="00C32AC7" w:rsidRDefault="00C32AC7" w:rsidP="005304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5407"/>
      <w:gridCol w:w="5393"/>
    </w:tblGrid>
    <w:tr w:rsidR="005526D8" w:rsidTr="006E16FD">
      <w:trPr>
        <w:trHeight w:hRule="exact" w:val="115"/>
        <w:jc w:val="center"/>
      </w:trPr>
      <w:tc>
        <w:tcPr>
          <w:tcW w:w="4686" w:type="dxa"/>
          <w:shd w:val="clear" w:color="auto" w:fill="C00000"/>
          <w:tcMar>
            <w:top w:w="0" w:type="dxa"/>
            <w:bottom w:w="0" w:type="dxa"/>
          </w:tcMar>
        </w:tcPr>
        <w:p w:rsidR="005526D8" w:rsidRDefault="005526D8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C00000"/>
          <w:tcMar>
            <w:top w:w="0" w:type="dxa"/>
            <w:bottom w:w="0" w:type="dxa"/>
          </w:tcMar>
        </w:tcPr>
        <w:p w:rsidR="005526D8" w:rsidRDefault="005526D8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5526D8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1534151868"/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:rsidR="005526D8" w:rsidRDefault="008D1A75" w:rsidP="00F518F3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September 12, 2016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:rsidR="005526D8" w:rsidRDefault="005526D8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 w:rsidR="008D1A75"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:rsidR="005526D8" w:rsidRDefault="005526D8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32AC7" w:rsidRDefault="00C32AC7" w:rsidP="005304C0">
      <w:pPr>
        <w:spacing w:after="0" w:line="240" w:lineRule="auto"/>
      </w:pPr>
      <w:r>
        <w:separator/>
      </w:r>
    </w:p>
  </w:footnote>
  <w:footnote w:type="continuationSeparator" w:id="0">
    <w:p w:rsidR="00C32AC7" w:rsidRDefault="00C32AC7" w:rsidP="005304C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526D8" w:rsidRPr="00592D83" w:rsidRDefault="00C32AC7" w:rsidP="008D1A75">
    <w:pPr>
      <w:pStyle w:val="Header"/>
      <w:ind w:left="720"/>
      <w:jc w:val="center"/>
      <w:rPr>
        <w:rFonts w:asciiTheme="majorHAnsi" w:hAnsiTheme="majorHAnsi"/>
      </w:rPr>
    </w:pPr>
    <w:sdt>
      <w:sdtPr>
        <w:rPr>
          <w:rFonts w:asciiTheme="majorHAnsi" w:hAnsiTheme="majorHAnsi"/>
        </w:rPr>
        <w:alias w:val="Author"/>
        <w:tag w:val=""/>
        <w:id w:val="-952397527"/>
        <w:placeholder>
          <w:docPart w:val="8A4C6E616FB84AF5942F6FEA665F0520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EndPr/>
      <w:sdtContent>
        <w:r w:rsidR="002518CD">
          <w:rPr>
            <w:rFonts w:asciiTheme="majorHAnsi" w:hAnsiTheme="majorHAnsi"/>
          </w:rPr>
          <w:t>Septembe</w:t>
        </w:r>
        <w:r w:rsidR="008D1A75">
          <w:rPr>
            <w:rFonts w:asciiTheme="majorHAnsi" w:hAnsiTheme="majorHAnsi"/>
          </w:rPr>
          <w:t>r 12</w:t>
        </w:r>
        <w:r w:rsidR="005526D8">
          <w:rPr>
            <w:rFonts w:asciiTheme="majorHAnsi" w:hAnsiTheme="majorHAnsi"/>
          </w:rPr>
          <w:t>, 2016</w:t>
        </w:r>
      </w:sdtContent>
    </w:sdt>
    <w:r w:rsidR="005526D8" w:rsidRPr="000253F2">
      <w:rPr>
        <w:noProof/>
      </w:rPr>
      <w:drawing>
        <wp:anchor distT="0" distB="0" distL="114300" distR="114300" simplePos="0" relativeHeight="251659264" behindDoc="1" locked="0" layoutInCell="1" allowOverlap="1" wp14:anchorId="50AA25A0" wp14:editId="2A72475D">
          <wp:simplePos x="0" y="0"/>
          <wp:positionH relativeFrom="margin">
            <wp:align>left</wp:align>
          </wp:positionH>
          <wp:positionV relativeFrom="paragraph">
            <wp:posOffset>-275590</wp:posOffset>
          </wp:positionV>
          <wp:extent cx="1143000" cy="320040"/>
          <wp:effectExtent l="0" t="0" r="0" b="3810"/>
          <wp:wrapTight wrapText="bothSides">
            <wp:wrapPolygon edited="0">
              <wp:start x="2160" y="0"/>
              <wp:lineTo x="0" y="6429"/>
              <wp:lineTo x="0" y="16714"/>
              <wp:lineTo x="1080" y="20571"/>
              <wp:lineTo x="21240" y="20571"/>
              <wp:lineTo x="21240" y="7714"/>
              <wp:lineTo x="4680" y="0"/>
              <wp:lineTo x="2160" y="0"/>
            </wp:wrapPolygon>
          </wp:wrapTight>
          <wp:docPr id="9" name="Picture 9" descr="C:\Users\klyga\AppData\Local\Microsoft\Windows\Temporary Internet Files\Content.Outlook\TTWZ89YL\WABTEC_RailwayElectronics_logo (002)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klyga\AppData\Local\Microsoft\Windows\Temporary Internet Files\Content.Outlook\TTWZ89YL\WABTEC_RailwayElectronics_logo (002)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43000" cy="3200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5526D8" w:rsidRPr="00592D83" w:rsidRDefault="008D1A75" w:rsidP="00592D83">
    <w:pPr>
      <w:pStyle w:val="Header"/>
      <w:tabs>
        <w:tab w:val="clear" w:pos="4680"/>
        <w:tab w:val="clear" w:pos="9360"/>
        <w:tab w:val="left" w:pos="450"/>
        <w:tab w:val="center" w:pos="3495"/>
      </w:tabs>
      <w:jc w:val="center"/>
      <w:rPr>
        <w:rFonts w:asciiTheme="majorHAnsi" w:hAnsiTheme="majorHAnsi"/>
        <w:caps/>
      </w:rPr>
    </w:pPr>
    <w:r>
      <w:rPr>
        <w:rFonts w:asciiTheme="majorHAnsi" w:hAnsiTheme="majorHAnsi"/>
      </w:rPr>
      <w:t>RTDC</w:t>
    </w:r>
    <w:r w:rsidR="005526D8" w:rsidRPr="00592D83">
      <w:rPr>
        <w:rFonts w:asciiTheme="majorHAnsi" w:hAnsiTheme="majorHAnsi"/>
      </w:rPr>
      <w:t xml:space="preserve"> I-ETMS Weekly Performance Report</w:t>
    </w:r>
  </w:p>
  <w:p w:rsidR="005526D8" w:rsidRDefault="005526D8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113BEC"/>
    <w:multiLevelType w:val="hybridMultilevel"/>
    <w:tmpl w:val="AF7E21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1A5C32"/>
    <w:multiLevelType w:val="hybridMultilevel"/>
    <w:tmpl w:val="501808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1E0E72"/>
    <w:multiLevelType w:val="hybridMultilevel"/>
    <w:tmpl w:val="D88ABF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6F39A2"/>
    <w:multiLevelType w:val="hybridMultilevel"/>
    <w:tmpl w:val="995A7C1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8833C4E"/>
    <w:multiLevelType w:val="hybridMultilevel"/>
    <w:tmpl w:val="77C8A9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4E3442"/>
    <w:multiLevelType w:val="hybridMultilevel"/>
    <w:tmpl w:val="F086D1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8A2FF2"/>
    <w:multiLevelType w:val="hybridMultilevel"/>
    <w:tmpl w:val="99C6F0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8217E8"/>
    <w:multiLevelType w:val="hybridMultilevel"/>
    <w:tmpl w:val="952C29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E3118F"/>
    <w:multiLevelType w:val="hybridMultilevel"/>
    <w:tmpl w:val="7DD609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8FF1762"/>
    <w:multiLevelType w:val="hybridMultilevel"/>
    <w:tmpl w:val="7892D5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CF2BD7"/>
    <w:multiLevelType w:val="hybridMultilevel"/>
    <w:tmpl w:val="27F43E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5C353B0"/>
    <w:multiLevelType w:val="hybridMultilevel"/>
    <w:tmpl w:val="B9D6C1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66413BC"/>
    <w:multiLevelType w:val="hybridMultilevel"/>
    <w:tmpl w:val="A80A0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7105423"/>
    <w:multiLevelType w:val="hybridMultilevel"/>
    <w:tmpl w:val="298079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8942C2"/>
    <w:multiLevelType w:val="hybridMultilevel"/>
    <w:tmpl w:val="BC2C8D4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F823A7F"/>
    <w:multiLevelType w:val="hybridMultilevel"/>
    <w:tmpl w:val="0944BB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FE36638"/>
    <w:multiLevelType w:val="hybridMultilevel"/>
    <w:tmpl w:val="B7CED2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1275606"/>
    <w:multiLevelType w:val="hybridMultilevel"/>
    <w:tmpl w:val="CF8E13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8CD4CD8"/>
    <w:multiLevelType w:val="hybridMultilevel"/>
    <w:tmpl w:val="6C4E849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38F70BA1"/>
    <w:multiLevelType w:val="hybridMultilevel"/>
    <w:tmpl w:val="BE8A4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AC27290"/>
    <w:multiLevelType w:val="hybridMultilevel"/>
    <w:tmpl w:val="88A48B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AD94A5F"/>
    <w:multiLevelType w:val="hybridMultilevel"/>
    <w:tmpl w:val="C1C8C4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DFE7A39"/>
    <w:multiLevelType w:val="hybridMultilevel"/>
    <w:tmpl w:val="D6144A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E341D44"/>
    <w:multiLevelType w:val="hybridMultilevel"/>
    <w:tmpl w:val="FC749F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412565C6"/>
    <w:multiLevelType w:val="hybridMultilevel"/>
    <w:tmpl w:val="389037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1D83326"/>
    <w:multiLevelType w:val="hybridMultilevel"/>
    <w:tmpl w:val="072690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9243ACB"/>
    <w:multiLevelType w:val="hybridMultilevel"/>
    <w:tmpl w:val="7D56CA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4C677E9"/>
    <w:multiLevelType w:val="hybridMultilevel"/>
    <w:tmpl w:val="CDCA5D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5917594"/>
    <w:multiLevelType w:val="hybridMultilevel"/>
    <w:tmpl w:val="0F7666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72A2688"/>
    <w:multiLevelType w:val="hybridMultilevel"/>
    <w:tmpl w:val="DD1ACC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8132627"/>
    <w:multiLevelType w:val="hybridMultilevel"/>
    <w:tmpl w:val="A9C0D3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DC22E4C"/>
    <w:multiLevelType w:val="hybridMultilevel"/>
    <w:tmpl w:val="A7C6FA2C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2" w15:restartNumberingAfterBreak="0">
    <w:nsid w:val="5DC9426B"/>
    <w:multiLevelType w:val="hybridMultilevel"/>
    <w:tmpl w:val="9586CC02"/>
    <w:lvl w:ilvl="0" w:tplc="040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</w:abstractNum>
  <w:abstractNum w:abstractNumId="33" w15:restartNumberingAfterBreak="0">
    <w:nsid w:val="5DE4387B"/>
    <w:multiLevelType w:val="hybridMultilevel"/>
    <w:tmpl w:val="F584564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600B5196"/>
    <w:multiLevelType w:val="hybridMultilevel"/>
    <w:tmpl w:val="71122C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24D7477"/>
    <w:multiLevelType w:val="hybridMultilevel"/>
    <w:tmpl w:val="754C6AD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636E30E7"/>
    <w:multiLevelType w:val="hybridMultilevel"/>
    <w:tmpl w:val="9F52B8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7B00BD7"/>
    <w:multiLevelType w:val="hybridMultilevel"/>
    <w:tmpl w:val="E6C824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83F0D89"/>
    <w:multiLevelType w:val="hybridMultilevel"/>
    <w:tmpl w:val="E244E8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93D0701"/>
    <w:multiLevelType w:val="hybridMultilevel"/>
    <w:tmpl w:val="CCC437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19E0C98"/>
    <w:multiLevelType w:val="hybridMultilevel"/>
    <w:tmpl w:val="B6EE62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2F330C6"/>
    <w:multiLevelType w:val="hybridMultilevel"/>
    <w:tmpl w:val="9E84AC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4C50AA7"/>
    <w:multiLevelType w:val="hybridMultilevel"/>
    <w:tmpl w:val="99C6F0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5B03C7C"/>
    <w:multiLevelType w:val="hybridMultilevel"/>
    <w:tmpl w:val="6448992A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4" w15:restartNumberingAfterBreak="0">
    <w:nsid w:val="767838E4"/>
    <w:multiLevelType w:val="hybridMultilevel"/>
    <w:tmpl w:val="84CE41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D201607"/>
    <w:multiLevelType w:val="hybridMultilevel"/>
    <w:tmpl w:val="75B4DF0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3"/>
  </w:num>
  <w:num w:numId="3">
    <w:abstractNumId w:val="32"/>
  </w:num>
  <w:num w:numId="4">
    <w:abstractNumId w:val="43"/>
  </w:num>
  <w:num w:numId="5">
    <w:abstractNumId w:val="18"/>
  </w:num>
  <w:num w:numId="6">
    <w:abstractNumId w:val="16"/>
  </w:num>
  <w:num w:numId="7">
    <w:abstractNumId w:val="28"/>
  </w:num>
  <w:num w:numId="8">
    <w:abstractNumId w:val="37"/>
  </w:num>
  <w:num w:numId="9">
    <w:abstractNumId w:val="19"/>
  </w:num>
  <w:num w:numId="10">
    <w:abstractNumId w:val="45"/>
  </w:num>
  <w:num w:numId="11">
    <w:abstractNumId w:val="31"/>
  </w:num>
  <w:num w:numId="12">
    <w:abstractNumId w:val="17"/>
  </w:num>
  <w:num w:numId="13">
    <w:abstractNumId w:val="35"/>
  </w:num>
  <w:num w:numId="14">
    <w:abstractNumId w:val="34"/>
  </w:num>
  <w:num w:numId="15">
    <w:abstractNumId w:val="7"/>
  </w:num>
  <w:num w:numId="16">
    <w:abstractNumId w:val="26"/>
  </w:num>
  <w:num w:numId="17">
    <w:abstractNumId w:val="11"/>
  </w:num>
  <w:num w:numId="18">
    <w:abstractNumId w:val="13"/>
  </w:num>
  <w:num w:numId="19">
    <w:abstractNumId w:val="20"/>
  </w:num>
  <w:num w:numId="20">
    <w:abstractNumId w:val="10"/>
  </w:num>
  <w:num w:numId="21">
    <w:abstractNumId w:val="21"/>
  </w:num>
  <w:num w:numId="22">
    <w:abstractNumId w:val="2"/>
  </w:num>
  <w:num w:numId="23">
    <w:abstractNumId w:val="29"/>
  </w:num>
  <w:num w:numId="24">
    <w:abstractNumId w:val="24"/>
  </w:num>
  <w:num w:numId="25">
    <w:abstractNumId w:val="39"/>
  </w:num>
  <w:num w:numId="26">
    <w:abstractNumId w:val="25"/>
  </w:num>
  <w:num w:numId="27">
    <w:abstractNumId w:val="5"/>
  </w:num>
  <w:num w:numId="28">
    <w:abstractNumId w:val="0"/>
  </w:num>
  <w:num w:numId="29">
    <w:abstractNumId w:val="9"/>
  </w:num>
  <w:num w:numId="30">
    <w:abstractNumId w:val="36"/>
  </w:num>
  <w:num w:numId="31">
    <w:abstractNumId w:val="41"/>
  </w:num>
  <w:num w:numId="32">
    <w:abstractNumId w:val="44"/>
  </w:num>
  <w:num w:numId="33">
    <w:abstractNumId w:val="27"/>
  </w:num>
  <w:num w:numId="34">
    <w:abstractNumId w:val="15"/>
  </w:num>
  <w:num w:numId="35">
    <w:abstractNumId w:val="42"/>
  </w:num>
  <w:num w:numId="36">
    <w:abstractNumId w:val="4"/>
  </w:num>
  <w:num w:numId="37">
    <w:abstractNumId w:val="22"/>
  </w:num>
  <w:num w:numId="38">
    <w:abstractNumId w:val="8"/>
  </w:num>
  <w:num w:numId="39">
    <w:abstractNumId w:val="1"/>
  </w:num>
  <w:num w:numId="40">
    <w:abstractNumId w:val="12"/>
  </w:num>
  <w:num w:numId="41">
    <w:abstractNumId w:val="6"/>
  </w:num>
  <w:num w:numId="42">
    <w:abstractNumId w:val="30"/>
  </w:num>
  <w:num w:numId="43">
    <w:abstractNumId w:val="14"/>
  </w:num>
  <w:num w:numId="44">
    <w:abstractNumId w:val="23"/>
  </w:num>
  <w:num w:numId="45">
    <w:abstractNumId w:val="38"/>
  </w:num>
  <w:num w:numId="46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04C0"/>
    <w:rsid w:val="00002FF4"/>
    <w:rsid w:val="00003168"/>
    <w:rsid w:val="00006841"/>
    <w:rsid w:val="00013BBC"/>
    <w:rsid w:val="000178F7"/>
    <w:rsid w:val="00021CC2"/>
    <w:rsid w:val="00030B5D"/>
    <w:rsid w:val="00033073"/>
    <w:rsid w:val="00047D80"/>
    <w:rsid w:val="000507F4"/>
    <w:rsid w:val="000760F1"/>
    <w:rsid w:val="00097332"/>
    <w:rsid w:val="000C3758"/>
    <w:rsid w:val="000D0137"/>
    <w:rsid w:val="001076A6"/>
    <w:rsid w:val="0011525A"/>
    <w:rsid w:val="001474C9"/>
    <w:rsid w:val="00155221"/>
    <w:rsid w:val="00161CA5"/>
    <w:rsid w:val="0016581A"/>
    <w:rsid w:val="00170BB7"/>
    <w:rsid w:val="0018028F"/>
    <w:rsid w:val="001A5DF1"/>
    <w:rsid w:val="001B7854"/>
    <w:rsid w:val="001F02EF"/>
    <w:rsid w:val="001F6F3B"/>
    <w:rsid w:val="001F7BE7"/>
    <w:rsid w:val="0020042A"/>
    <w:rsid w:val="0020565D"/>
    <w:rsid w:val="00223D29"/>
    <w:rsid w:val="002270FB"/>
    <w:rsid w:val="002518CD"/>
    <w:rsid w:val="00264120"/>
    <w:rsid w:val="00267168"/>
    <w:rsid w:val="002872C1"/>
    <w:rsid w:val="002873FC"/>
    <w:rsid w:val="00287EC9"/>
    <w:rsid w:val="00291264"/>
    <w:rsid w:val="002A3CFC"/>
    <w:rsid w:val="002A4055"/>
    <w:rsid w:val="002C5FBD"/>
    <w:rsid w:val="002D651E"/>
    <w:rsid w:val="002D770B"/>
    <w:rsid w:val="002E1FD1"/>
    <w:rsid w:val="002E2198"/>
    <w:rsid w:val="002E7324"/>
    <w:rsid w:val="002F2368"/>
    <w:rsid w:val="002F46A7"/>
    <w:rsid w:val="00302B83"/>
    <w:rsid w:val="003066BC"/>
    <w:rsid w:val="00314DD8"/>
    <w:rsid w:val="00315ADE"/>
    <w:rsid w:val="00324137"/>
    <w:rsid w:val="003325A8"/>
    <w:rsid w:val="00337CFB"/>
    <w:rsid w:val="00345FA7"/>
    <w:rsid w:val="00360E6F"/>
    <w:rsid w:val="00362C1E"/>
    <w:rsid w:val="003715A1"/>
    <w:rsid w:val="00373DBC"/>
    <w:rsid w:val="00386061"/>
    <w:rsid w:val="00386FF9"/>
    <w:rsid w:val="003902C2"/>
    <w:rsid w:val="0039187B"/>
    <w:rsid w:val="003A0479"/>
    <w:rsid w:val="003A09EE"/>
    <w:rsid w:val="003A381E"/>
    <w:rsid w:val="003B2089"/>
    <w:rsid w:val="003C79E2"/>
    <w:rsid w:val="003D2B1D"/>
    <w:rsid w:val="003D4D83"/>
    <w:rsid w:val="003E4F3A"/>
    <w:rsid w:val="00415B7B"/>
    <w:rsid w:val="00416AF6"/>
    <w:rsid w:val="00431EC4"/>
    <w:rsid w:val="00447A20"/>
    <w:rsid w:val="00460C99"/>
    <w:rsid w:val="004719B7"/>
    <w:rsid w:val="0048663D"/>
    <w:rsid w:val="00491FF9"/>
    <w:rsid w:val="00492EBD"/>
    <w:rsid w:val="004A0003"/>
    <w:rsid w:val="004A1453"/>
    <w:rsid w:val="004B16B7"/>
    <w:rsid w:val="004C6D20"/>
    <w:rsid w:val="004F357E"/>
    <w:rsid w:val="004F4935"/>
    <w:rsid w:val="004F73A4"/>
    <w:rsid w:val="0050675C"/>
    <w:rsid w:val="00517925"/>
    <w:rsid w:val="005304C0"/>
    <w:rsid w:val="0053271D"/>
    <w:rsid w:val="005526D8"/>
    <w:rsid w:val="00565C68"/>
    <w:rsid w:val="00570898"/>
    <w:rsid w:val="005757F1"/>
    <w:rsid w:val="00583D5E"/>
    <w:rsid w:val="00592741"/>
    <w:rsid w:val="00592D83"/>
    <w:rsid w:val="005A1B50"/>
    <w:rsid w:val="005A3049"/>
    <w:rsid w:val="005B1912"/>
    <w:rsid w:val="005B6537"/>
    <w:rsid w:val="005C1F33"/>
    <w:rsid w:val="005C6944"/>
    <w:rsid w:val="005D3BC0"/>
    <w:rsid w:val="005D5E44"/>
    <w:rsid w:val="005E6638"/>
    <w:rsid w:val="005F4B99"/>
    <w:rsid w:val="005F5A5B"/>
    <w:rsid w:val="005F7BE3"/>
    <w:rsid w:val="0062649F"/>
    <w:rsid w:val="00642153"/>
    <w:rsid w:val="006425EA"/>
    <w:rsid w:val="00642F4F"/>
    <w:rsid w:val="00655784"/>
    <w:rsid w:val="0067129A"/>
    <w:rsid w:val="00680876"/>
    <w:rsid w:val="0069005C"/>
    <w:rsid w:val="0069672A"/>
    <w:rsid w:val="006D0604"/>
    <w:rsid w:val="006E16FD"/>
    <w:rsid w:val="006F15EE"/>
    <w:rsid w:val="006F2FC3"/>
    <w:rsid w:val="0070342A"/>
    <w:rsid w:val="00705997"/>
    <w:rsid w:val="007107C8"/>
    <w:rsid w:val="00712B69"/>
    <w:rsid w:val="00713DFB"/>
    <w:rsid w:val="007260D4"/>
    <w:rsid w:val="00732216"/>
    <w:rsid w:val="00742115"/>
    <w:rsid w:val="007453C9"/>
    <w:rsid w:val="007515DB"/>
    <w:rsid w:val="007606FD"/>
    <w:rsid w:val="00766D95"/>
    <w:rsid w:val="007712FF"/>
    <w:rsid w:val="00772006"/>
    <w:rsid w:val="0078458B"/>
    <w:rsid w:val="007B1C3B"/>
    <w:rsid w:val="007C2236"/>
    <w:rsid w:val="007D0559"/>
    <w:rsid w:val="007D31EF"/>
    <w:rsid w:val="007D7594"/>
    <w:rsid w:val="007E565E"/>
    <w:rsid w:val="007E72A9"/>
    <w:rsid w:val="007F1C47"/>
    <w:rsid w:val="007F7168"/>
    <w:rsid w:val="008124D4"/>
    <w:rsid w:val="0081622A"/>
    <w:rsid w:val="00831486"/>
    <w:rsid w:val="00852890"/>
    <w:rsid w:val="00860597"/>
    <w:rsid w:val="008651E0"/>
    <w:rsid w:val="00867C52"/>
    <w:rsid w:val="0088052B"/>
    <w:rsid w:val="0088308C"/>
    <w:rsid w:val="008842CC"/>
    <w:rsid w:val="00887BE3"/>
    <w:rsid w:val="008C1937"/>
    <w:rsid w:val="008D1A75"/>
    <w:rsid w:val="008D5356"/>
    <w:rsid w:val="008E20D7"/>
    <w:rsid w:val="008F049F"/>
    <w:rsid w:val="0090242E"/>
    <w:rsid w:val="00912B68"/>
    <w:rsid w:val="00924212"/>
    <w:rsid w:val="00924764"/>
    <w:rsid w:val="0094162F"/>
    <w:rsid w:val="009515CC"/>
    <w:rsid w:val="009722F9"/>
    <w:rsid w:val="00972AB8"/>
    <w:rsid w:val="0098523F"/>
    <w:rsid w:val="00986677"/>
    <w:rsid w:val="00993785"/>
    <w:rsid w:val="00996E55"/>
    <w:rsid w:val="009A45E2"/>
    <w:rsid w:val="009C0D1A"/>
    <w:rsid w:val="009D346C"/>
    <w:rsid w:val="009D4ECC"/>
    <w:rsid w:val="009E05E7"/>
    <w:rsid w:val="009E0610"/>
    <w:rsid w:val="009E346A"/>
    <w:rsid w:val="009F20F6"/>
    <w:rsid w:val="009F406E"/>
    <w:rsid w:val="00A03795"/>
    <w:rsid w:val="00A12F32"/>
    <w:rsid w:val="00A16B2E"/>
    <w:rsid w:val="00A36DAD"/>
    <w:rsid w:val="00A43F73"/>
    <w:rsid w:val="00A45991"/>
    <w:rsid w:val="00A55991"/>
    <w:rsid w:val="00A67C9D"/>
    <w:rsid w:val="00A702BF"/>
    <w:rsid w:val="00A85A5A"/>
    <w:rsid w:val="00A85E80"/>
    <w:rsid w:val="00A94364"/>
    <w:rsid w:val="00A96BC8"/>
    <w:rsid w:val="00A97D96"/>
    <w:rsid w:val="00AA0974"/>
    <w:rsid w:val="00AA5833"/>
    <w:rsid w:val="00AB310E"/>
    <w:rsid w:val="00AC350A"/>
    <w:rsid w:val="00AD4E21"/>
    <w:rsid w:val="00AD6FB0"/>
    <w:rsid w:val="00B047FF"/>
    <w:rsid w:val="00B1192D"/>
    <w:rsid w:val="00B11CD4"/>
    <w:rsid w:val="00B163BE"/>
    <w:rsid w:val="00B41BF2"/>
    <w:rsid w:val="00B43743"/>
    <w:rsid w:val="00B51AC6"/>
    <w:rsid w:val="00B551BD"/>
    <w:rsid w:val="00B62AA5"/>
    <w:rsid w:val="00B62C94"/>
    <w:rsid w:val="00B765FF"/>
    <w:rsid w:val="00B9029B"/>
    <w:rsid w:val="00B90E65"/>
    <w:rsid w:val="00BB203B"/>
    <w:rsid w:val="00BB4A1D"/>
    <w:rsid w:val="00BB722A"/>
    <w:rsid w:val="00BD20DC"/>
    <w:rsid w:val="00BE7A82"/>
    <w:rsid w:val="00C010C4"/>
    <w:rsid w:val="00C021E2"/>
    <w:rsid w:val="00C1212F"/>
    <w:rsid w:val="00C13822"/>
    <w:rsid w:val="00C16951"/>
    <w:rsid w:val="00C24DAA"/>
    <w:rsid w:val="00C251F0"/>
    <w:rsid w:val="00C25CCA"/>
    <w:rsid w:val="00C27192"/>
    <w:rsid w:val="00C27C0B"/>
    <w:rsid w:val="00C30B12"/>
    <w:rsid w:val="00C3190B"/>
    <w:rsid w:val="00C32AC7"/>
    <w:rsid w:val="00C44826"/>
    <w:rsid w:val="00C47588"/>
    <w:rsid w:val="00C50601"/>
    <w:rsid w:val="00C512A9"/>
    <w:rsid w:val="00C708D7"/>
    <w:rsid w:val="00C72A8E"/>
    <w:rsid w:val="00C97BC9"/>
    <w:rsid w:val="00CA3B70"/>
    <w:rsid w:val="00CB1CC5"/>
    <w:rsid w:val="00CB43A1"/>
    <w:rsid w:val="00CB7B61"/>
    <w:rsid w:val="00CD39E6"/>
    <w:rsid w:val="00CD4236"/>
    <w:rsid w:val="00CE31C1"/>
    <w:rsid w:val="00CE3956"/>
    <w:rsid w:val="00CF5A39"/>
    <w:rsid w:val="00D20D1F"/>
    <w:rsid w:val="00D27547"/>
    <w:rsid w:val="00D62DB2"/>
    <w:rsid w:val="00D721D0"/>
    <w:rsid w:val="00D7486A"/>
    <w:rsid w:val="00D77531"/>
    <w:rsid w:val="00D92A90"/>
    <w:rsid w:val="00D93600"/>
    <w:rsid w:val="00DB064F"/>
    <w:rsid w:val="00DC4074"/>
    <w:rsid w:val="00E04639"/>
    <w:rsid w:val="00E06AE9"/>
    <w:rsid w:val="00E154F7"/>
    <w:rsid w:val="00E16EEA"/>
    <w:rsid w:val="00E26833"/>
    <w:rsid w:val="00E2730E"/>
    <w:rsid w:val="00E449DD"/>
    <w:rsid w:val="00E47DBA"/>
    <w:rsid w:val="00E50106"/>
    <w:rsid w:val="00E50F3A"/>
    <w:rsid w:val="00E6302F"/>
    <w:rsid w:val="00E74FCB"/>
    <w:rsid w:val="00E910A9"/>
    <w:rsid w:val="00E9739E"/>
    <w:rsid w:val="00EA0036"/>
    <w:rsid w:val="00EA3705"/>
    <w:rsid w:val="00EB0640"/>
    <w:rsid w:val="00EB48CB"/>
    <w:rsid w:val="00EB4C4C"/>
    <w:rsid w:val="00ED709D"/>
    <w:rsid w:val="00ED7222"/>
    <w:rsid w:val="00EE008A"/>
    <w:rsid w:val="00EE346D"/>
    <w:rsid w:val="00F02FAE"/>
    <w:rsid w:val="00F03229"/>
    <w:rsid w:val="00F06D3E"/>
    <w:rsid w:val="00F12998"/>
    <w:rsid w:val="00F167DD"/>
    <w:rsid w:val="00F3104E"/>
    <w:rsid w:val="00F446C5"/>
    <w:rsid w:val="00F5082B"/>
    <w:rsid w:val="00F518F3"/>
    <w:rsid w:val="00F82268"/>
    <w:rsid w:val="00F87C45"/>
    <w:rsid w:val="00FA0FD1"/>
    <w:rsid w:val="00FD2B1F"/>
    <w:rsid w:val="00FE09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C6A081D7-D4F7-44CF-AB4C-84E25959E1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62C9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62C9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62C9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5304C0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223D29"/>
  </w:style>
  <w:style w:type="paragraph" w:styleId="Header">
    <w:name w:val="header"/>
    <w:basedOn w:val="Normal"/>
    <w:link w:val="HeaderChar"/>
    <w:uiPriority w:val="99"/>
    <w:unhideWhenUsed/>
    <w:rsid w:val="005304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304C0"/>
  </w:style>
  <w:style w:type="paragraph" w:styleId="Footer">
    <w:name w:val="footer"/>
    <w:basedOn w:val="Normal"/>
    <w:link w:val="FooterChar"/>
    <w:uiPriority w:val="99"/>
    <w:unhideWhenUsed/>
    <w:rsid w:val="005304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304C0"/>
  </w:style>
  <w:style w:type="paragraph" w:styleId="ListParagraph">
    <w:name w:val="List Paragraph"/>
    <w:basedOn w:val="Normal"/>
    <w:uiPriority w:val="34"/>
    <w:qFormat/>
    <w:rsid w:val="006E16FD"/>
    <w:pPr>
      <w:ind w:left="720"/>
      <w:contextualSpacing/>
    </w:pPr>
  </w:style>
  <w:style w:type="table" w:styleId="TableGrid">
    <w:name w:val="Table Grid"/>
    <w:basedOn w:val="TableNormal"/>
    <w:uiPriority w:val="39"/>
    <w:rsid w:val="008E20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Table3">
    <w:name w:val="List Table 3"/>
    <w:basedOn w:val="TableNormal"/>
    <w:uiPriority w:val="48"/>
    <w:rsid w:val="008E20D7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GridTable4">
    <w:name w:val="Grid Table 4"/>
    <w:basedOn w:val="TableNormal"/>
    <w:uiPriority w:val="49"/>
    <w:rsid w:val="008E20D7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1Light">
    <w:name w:val="Grid Table 1 Light"/>
    <w:basedOn w:val="TableNormal"/>
    <w:uiPriority w:val="46"/>
    <w:rsid w:val="008E20D7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ListTable7Colorful">
    <w:name w:val="List Table 7 Colorful"/>
    <w:basedOn w:val="TableNormal"/>
    <w:uiPriority w:val="52"/>
    <w:rsid w:val="008E20D7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5Dark">
    <w:name w:val="Grid Table 5 Dark"/>
    <w:basedOn w:val="TableNormal"/>
    <w:uiPriority w:val="50"/>
    <w:rsid w:val="008E20D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3">
    <w:name w:val="Grid Table 5 Dark Accent 3"/>
    <w:basedOn w:val="TableNormal"/>
    <w:uiPriority w:val="50"/>
    <w:rsid w:val="008E20D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GridTable4-Accent3">
    <w:name w:val="Grid Table 4 Accent 3"/>
    <w:basedOn w:val="TableNormal"/>
    <w:uiPriority w:val="49"/>
    <w:rsid w:val="007453C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styleId="PlaceholderText">
    <w:name w:val="Placeholder Text"/>
    <w:basedOn w:val="DefaultParagraphFont"/>
    <w:uiPriority w:val="99"/>
    <w:semiHidden/>
    <w:rsid w:val="00F87C45"/>
    <w:rPr>
      <w:color w:val="808080"/>
    </w:rPr>
  </w:style>
  <w:style w:type="table" w:styleId="ListTable4-Accent3">
    <w:name w:val="List Table 4 Accent 3"/>
    <w:basedOn w:val="TableNormal"/>
    <w:uiPriority w:val="49"/>
    <w:rsid w:val="00F87C45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NormalWeb">
    <w:name w:val="Normal (Web)"/>
    <w:basedOn w:val="Normal"/>
    <w:uiPriority w:val="99"/>
    <w:semiHidden/>
    <w:unhideWhenUsed/>
    <w:rsid w:val="00F87C45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B62C9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62C9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62C9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592741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9274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9274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592741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592741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86061"/>
    <w:rPr>
      <w:color w:val="954F72" w:themeColor="followedHyperlink"/>
      <w:u w:val="single"/>
    </w:rPr>
  </w:style>
  <w:style w:type="paragraph" w:customStyle="1" w:styleId="Default">
    <w:name w:val="Default"/>
    <w:rsid w:val="00592D83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chart" Target="charts/chart4.xml"/><Relationship Id="rId18" Type="http://schemas.openxmlformats.org/officeDocument/2006/relationships/header" Target="header1.xml"/><Relationship Id="rId3" Type="http://schemas.openxmlformats.org/officeDocument/2006/relationships/numbering" Target="numbering.xml"/><Relationship Id="rId21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12" Type="http://schemas.openxmlformats.org/officeDocument/2006/relationships/chart" Target="charts/chart3.xml"/><Relationship Id="rId17" Type="http://schemas.openxmlformats.org/officeDocument/2006/relationships/chart" Target="charts/chart8.xml"/><Relationship Id="rId2" Type="http://schemas.openxmlformats.org/officeDocument/2006/relationships/customXml" Target="../customXml/item2.xml"/><Relationship Id="rId16" Type="http://schemas.openxmlformats.org/officeDocument/2006/relationships/chart" Target="charts/chart7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chart" Target="charts/chart2.xml"/><Relationship Id="rId5" Type="http://schemas.openxmlformats.org/officeDocument/2006/relationships/settings" Target="settings.xml"/><Relationship Id="rId15" Type="http://schemas.openxmlformats.org/officeDocument/2006/relationships/chart" Target="charts/chart6.xml"/><Relationship Id="rId10" Type="http://schemas.openxmlformats.org/officeDocument/2006/relationships/chart" Target="charts/chart1.xml"/><Relationship Id="rId19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chart" Target="charts/chart5.xml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package" Target="../embeddings/Microsoft_Excel_Worksheet1.xlsx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package" Target="../embeddings/Microsoft_Excel_Worksheet2.xlsx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3.xml"/><Relationship Id="rId2" Type="http://schemas.microsoft.com/office/2011/relationships/chartColorStyle" Target="colors3.xml"/><Relationship Id="rId1" Type="http://schemas.microsoft.com/office/2011/relationships/chartStyle" Target="style3.xml"/><Relationship Id="rId5" Type="http://schemas.openxmlformats.org/officeDocument/2006/relationships/chartUserShapes" Target="../drawings/drawing1.xml"/><Relationship Id="rId4" Type="http://schemas.openxmlformats.org/officeDocument/2006/relationships/package" Target="../embeddings/Microsoft_Excel_Worksheet3.xlsx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4.xm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package" Target="../embeddings/Microsoft_Excel_Worksheet4.xlsx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5.xml"/><Relationship Id="rId2" Type="http://schemas.microsoft.com/office/2011/relationships/chartColorStyle" Target="colors5.xml"/><Relationship Id="rId1" Type="http://schemas.microsoft.com/office/2011/relationships/chartStyle" Target="style5.xml"/><Relationship Id="rId5" Type="http://schemas.openxmlformats.org/officeDocument/2006/relationships/chartUserShapes" Target="../drawings/drawing2.xml"/><Relationship Id="rId4" Type="http://schemas.openxmlformats.org/officeDocument/2006/relationships/package" Target="../embeddings/Microsoft_Excel_Worksheet5.xlsx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6.xml"/><Relationship Id="rId2" Type="http://schemas.microsoft.com/office/2011/relationships/chartColorStyle" Target="colors6.xml"/><Relationship Id="rId1" Type="http://schemas.microsoft.com/office/2011/relationships/chartStyle" Target="style6.xml"/><Relationship Id="rId4" Type="http://schemas.openxmlformats.org/officeDocument/2006/relationships/package" Target="../embeddings/Microsoft_Excel_Worksheet6.xlsx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7.xml"/><Relationship Id="rId2" Type="http://schemas.microsoft.com/office/2011/relationships/chartColorStyle" Target="colors7.xml"/><Relationship Id="rId1" Type="http://schemas.microsoft.com/office/2011/relationships/chartStyle" Target="style7.xml"/><Relationship Id="rId5" Type="http://schemas.openxmlformats.org/officeDocument/2006/relationships/chartUserShapes" Target="../drawings/drawing3.xml"/><Relationship Id="rId4" Type="http://schemas.openxmlformats.org/officeDocument/2006/relationships/package" Target="../embeddings/Microsoft_Excel_Worksheet7.xlsx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8.xml"/><Relationship Id="rId2" Type="http://schemas.microsoft.com/office/2011/relationships/chartColorStyle" Target="colors8.xml"/><Relationship Id="rId1" Type="http://schemas.microsoft.com/office/2011/relationships/chartStyle" Target="style8.xml"/><Relationship Id="rId4" Type="http://schemas.openxmlformats.org/officeDocument/2006/relationships/package" Target="../embeddings/Microsoft_Excel_Worksheet8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>
        <c:manualLayout>
          <c:layoutTarget val="inner"/>
          <c:xMode val="edge"/>
          <c:yMode val="edge"/>
          <c:x val="0.1244290187410784"/>
          <c:y val="7.10594315245478E-2"/>
          <c:w val="0.81634347515771055"/>
          <c:h val="0.67689118802010217"/>
        </c:manualLayout>
      </c:layout>
      <c:lineChart>
        <c:grouping val="standard"/>
        <c:varyColors val="0"/>
        <c:ser>
          <c:idx val="0"/>
          <c:order val="0"/>
          <c:tx>
            <c:strRef>
              <c:f>'Enforcement Rate'!$Q$2</c:f>
              <c:strCache>
                <c:ptCount val="1"/>
                <c:pt idx="0">
                  <c:v>Enforcements/1000 Miles</c:v>
                </c:pt>
              </c:strCache>
            </c:strRef>
          </c:tx>
          <c:spPr>
            <a:ln w="1270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'Enforcement Rate'!$J$351:$J$381</c:f>
              <c:numCache>
                <c:formatCode>m/dd/yy</c:formatCode>
                <c:ptCount val="31"/>
                <c:pt idx="0">
                  <c:v>42591</c:v>
                </c:pt>
                <c:pt idx="1">
                  <c:v>42592</c:v>
                </c:pt>
                <c:pt idx="2">
                  <c:v>42593</c:v>
                </c:pt>
                <c:pt idx="3">
                  <c:v>42594</c:v>
                </c:pt>
                <c:pt idx="4">
                  <c:v>42595</c:v>
                </c:pt>
                <c:pt idx="5">
                  <c:v>42596</c:v>
                </c:pt>
                <c:pt idx="6">
                  <c:v>42597</c:v>
                </c:pt>
                <c:pt idx="7">
                  <c:v>42598</c:v>
                </c:pt>
                <c:pt idx="8">
                  <c:v>42599</c:v>
                </c:pt>
                <c:pt idx="9">
                  <c:v>42600</c:v>
                </c:pt>
                <c:pt idx="10">
                  <c:v>42601</c:v>
                </c:pt>
                <c:pt idx="11">
                  <c:v>42602</c:v>
                </c:pt>
                <c:pt idx="12">
                  <c:v>42603</c:v>
                </c:pt>
                <c:pt idx="13">
                  <c:v>42604</c:v>
                </c:pt>
                <c:pt idx="14">
                  <c:v>42605</c:v>
                </c:pt>
                <c:pt idx="15">
                  <c:v>42606</c:v>
                </c:pt>
                <c:pt idx="16">
                  <c:v>42607</c:v>
                </c:pt>
                <c:pt idx="17">
                  <c:v>42608</c:v>
                </c:pt>
                <c:pt idx="18">
                  <c:v>42609</c:v>
                </c:pt>
                <c:pt idx="19">
                  <c:v>42610</c:v>
                </c:pt>
                <c:pt idx="20">
                  <c:v>42611</c:v>
                </c:pt>
                <c:pt idx="21">
                  <c:v>42612</c:v>
                </c:pt>
                <c:pt idx="22">
                  <c:v>42613</c:v>
                </c:pt>
                <c:pt idx="23">
                  <c:v>42614</c:v>
                </c:pt>
                <c:pt idx="24">
                  <c:v>42615</c:v>
                </c:pt>
                <c:pt idx="25">
                  <c:v>42616</c:v>
                </c:pt>
                <c:pt idx="26">
                  <c:v>42617</c:v>
                </c:pt>
                <c:pt idx="27">
                  <c:v>42618</c:v>
                </c:pt>
                <c:pt idx="28">
                  <c:v>42619</c:v>
                </c:pt>
                <c:pt idx="29">
                  <c:v>42620</c:v>
                </c:pt>
                <c:pt idx="30">
                  <c:v>42621</c:v>
                </c:pt>
              </c:numCache>
            </c:numRef>
          </c:cat>
          <c:val>
            <c:numRef>
              <c:f>'Enforcement Rate'!$Q$351:$Q$381</c:f>
              <c:numCache>
                <c:formatCode>General</c:formatCode>
                <c:ptCount val="31"/>
                <c:pt idx="0">
                  <c:v>0.59541794785205193</c:v>
                </c:pt>
                <c:pt idx="1">
                  <c:v>0.49649032699880158</c:v>
                </c:pt>
                <c:pt idx="2">
                  <c:v>0.43914578013434608</c:v>
                </c:pt>
                <c:pt idx="3">
                  <c:v>0.41332988891759237</c:v>
                </c:pt>
                <c:pt idx="4">
                  <c:v>0.35418429389425632</c:v>
                </c:pt>
                <c:pt idx="5">
                  <c:v>0.37368446084126566</c:v>
                </c:pt>
                <c:pt idx="6">
                  <c:v>0.35639329980596363</c:v>
                </c:pt>
                <c:pt idx="7">
                  <c:v>0.5215169188780433</c:v>
                </c:pt>
                <c:pt idx="8">
                  <c:v>0.62754345262997757</c:v>
                </c:pt>
                <c:pt idx="9">
                  <c:v>0.41995510824704946</c:v>
                </c:pt>
                <c:pt idx="10">
                  <c:v>0.35983242090112316</c:v>
                </c:pt>
                <c:pt idx="11">
                  <c:v>0.27850692437840735</c:v>
                </c:pt>
                <c:pt idx="12">
                  <c:v>0.36341366569980682</c:v>
                </c:pt>
                <c:pt idx="13">
                  <c:v>0.43847840301550062</c:v>
                </c:pt>
                <c:pt idx="14">
                  <c:v>0.41387987550493344</c:v>
                </c:pt>
                <c:pt idx="15">
                  <c:v>0.53097206930747187</c:v>
                </c:pt>
                <c:pt idx="16">
                  <c:v>0.55683654102552038</c:v>
                </c:pt>
                <c:pt idx="17">
                  <c:v>0.40470962084704226</c:v>
                </c:pt>
                <c:pt idx="18">
                  <c:v>0.36539567615116558</c:v>
                </c:pt>
                <c:pt idx="19">
                  <c:v>0.29657945033941868</c:v>
                </c:pt>
                <c:pt idx="20">
                  <c:v>0.42654219146110822</c:v>
                </c:pt>
                <c:pt idx="21">
                  <c:v>0.51568257242429028</c:v>
                </c:pt>
                <c:pt idx="22">
                  <c:v>0.39823889909068783</c:v>
                </c:pt>
                <c:pt idx="23">
                  <c:v>0.38972037563048512</c:v>
                </c:pt>
                <c:pt idx="24">
                  <c:v>0.3628548301560276</c:v>
                </c:pt>
                <c:pt idx="25">
                  <c:v>0.35179736471792245</c:v>
                </c:pt>
                <c:pt idx="26">
                  <c:v>0.26351173302883091</c:v>
                </c:pt>
                <c:pt idx="27">
                  <c:v>0.38134160292985475</c:v>
                </c:pt>
                <c:pt idx="28">
                  <c:v>0.47053613440726283</c:v>
                </c:pt>
                <c:pt idx="29">
                  <c:v>0.50827054260109672</c:v>
                </c:pt>
                <c:pt idx="30">
                  <c:v>0.46560914520583135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'Enforcement Rate'!$R$2</c:f>
              <c:strCache>
                <c:ptCount val="1"/>
                <c:pt idx="0">
                  <c:v>10-day Running Average</c:v>
                </c:pt>
              </c:strCache>
            </c:strRef>
          </c:tx>
          <c:spPr>
            <a:ln w="38100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'Enforcement Rate'!$J$351:$J$381</c:f>
              <c:numCache>
                <c:formatCode>m/dd/yy</c:formatCode>
                <c:ptCount val="31"/>
                <c:pt idx="0">
                  <c:v>42591</c:v>
                </c:pt>
                <c:pt idx="1">
                  <c:v>42592</c:v>
                </c:pt>
                <c:pt idx="2">
                  <c:v>42593</c:v>
                </c:pt>
                <c:pt idx="3">
                  <c:v>42594</c:v>
                </c:pt>
                <c:pt idx="4">
                  <c:v>42595</c:v>
                </c:pt>
                <c:pt idx="5">
                  <c:v>42596</c:v>
                </c:pt>
                <c:pt idx="6">
                  <c:v>42597</c:v>
                </c:pt>
                <c:pt idx="7">
                  <c:v>42598</c:v>
                </c:pt>
                <c:pt idx="8">
                  <c:v>42599</c:v>
                </c:pt>
                <c:pt idx="9">
                  <c:v>42600</c:v>
                </c:pt>
                <c:pt idx="10">
                  <c:v>42601</c:v>
                </c:pt>
                <c:pt idx="11">
                  <c:v>42602</c:v>
                </c:pt>
                <c:pt idx="12">
                  <c:v>42603</c:v>
                </c:pt>
                <c:pt idx="13">
                  <c:v>42604</c:v>
                </c:pt>
                <c:pt idx="14">
                  <c:v>42605</c:v>
                </c:pt>
                <c:pt idx="15">
                  <c:v>42606</c:v>
                </c:pt>
                <c:pt idx="16">
                  <c:v>42607</c:v>
                </c:pt>
                <c:pt idx="17">
                  <c:v>42608</c:v>
                </c:pt>
                <c:pt idx="18">
                  <c:v>42609</c:v>
                </c:pt>
                <c:pt idx="19">
                  <c:v>42610</c:v>
                </c:pt>
                <c:pt idx="20">
                  <c:v>42611</c:v>
                </c:pt>
                <c:pt idx="21">
                  <c:v>42612</c:v>
                </c:pt>
                <c:pt idx="22">
                  <c:v>42613</c:v>
                </c:pt>
                <c:pt idx="23">
                  <c:v>42614</c:v>
                </c:pt>
                <c:pt idx="24">
                  <c:v>42615</c:v>
                </c:pt>
                <c:pt idx="25">
                  <c:v>42616</c:v>
                </c:pt>
                <c:pt idx="26">
                  <c:v>42617</c:v>
                </c:pt>
                <c:pt idx="27">
                  <c:v>42618</c:v>
                </c:pt>
                <c:pt idx="28">
                  <c:v>42619</c:v>
                </c:pt>
                <c:pt idx="29">
                  <c:v>42620</c:v>
                </c:pt>
                <c:pt idx="30">
                  <c:v>42621</c:v>
                </c:pt>
              </c:numCache>
            </c:numRef>
          </c:cat>
          <c:val>
            <c:numRef>
              <c:f>'Enforcement Rate'!$R$351:$R$381</c:f>
              <c:numCache>
                <c:formatCode>General</c:formatCode>
                <c:ptCount val="31"/>
                <c:pt idx="0">
                  <c:v>0.50295462339255015</c:v>
                </c:pt>
                <c:pt idx="1">
                  <c:v>0.52258368932383537</c:v>
                </c:pt>
                <c:pt idx="2">
                  <c:v>0.51069423795808988</c:v>
                </c:pt>
                <c:pt idx="3">
                  <c:v>0.48986702051507452</c:v>
                </c:pt>
                <c:pt idx="4">
                  <c:v>0.46838769080085862</c:v>
                </c:pt>
                <c:pt idx="5">
                  <c:v>0.45449782807847711</c:v>
                </c:pt>
                <c:pt idx="6">
                  <c:v>0.43999927889136226</c:v>
                </c:pt>
                <c:pt idx="7">
                  <c:v>0.44703497517995483</c:v>
                </c:pt>
                <c:pt idx="8">
                  <c:v>0.46764676431835345</c:v>
                </c:pt>
                <c:pt idx="9">
                  <c:v>0.45976614781993475</c:v>
                </c:pt>
                <c:pt idx="10">
                  <c:v>0.43620759512484197</c:v>
                </c:pt>
                <c:pt idx="11">
                  <c:v>0.41440925486280256</c:v>
                </c:pt>
                <c:pt idx="12">
                  <c:v>0.40683604341934848</c:v>
                </c:pt>
                <c:pt idx="13">
                  <c:v>0.40935089482913939</c:v>
                </c:pt>
                <c:pt idx="14">
                  <c:v>0.41532045299020703</c:v>
                </c:pt>
                <c:pt idx="15">
                  <c:v>0.4310492138368277</c:v>
                </c:pt>
                <c:pt idx="16">
                  <c:v>0.45109353795878337</c:v>
                </c:pt>
                <c:pt idx="17">
                  <c:v>0.43941280815568334</c:v>
                </c:pt>
                <c:pt idx="18">
                  <c:v>0.41319803050780213</c:v>
                </c:pt>
                <c:pt idx="19">
                  <c:v>0.40086046471703901</c:v>
                </c:pt>
                <c:pt idx="20">
                  <c:v>0.40753144177303752</c:v>
                </c:pt>
                <c:pt idx="21">
                  <c:v>0.43124900657762588</c:v>
                </c:pt>
                <c:pt idx="22">
                  <c:v>0.43473152991671393</c:v>
                </c:pt>
                <c:pt idx="23">
                  <c:v>0.42985572717821235</c:v>
                </c:pt>
                <c:pt idx="24">
                  <c:v>0.42475322264332177</c:v>
                </c:pt>
                <c:pt idx="25">
                  <c:v>0.40683575218436674</c:v>
                </c:pt>
                <c:pt idx="26">
                  <c:v>0.37750327138469786</c:v>
                </c:pt>
                <c:pt idx="27">
                  <c:v>0.37516646959297911</c:v>
                </c:pt>
                <c:pt idx="28">
                  <c:v>0.38568051541858883</c:v>
                </c:pt>
                <c:pt idx="29">
                  <c:v>0.4068496246447566</c:v>
                </c:pt>
                <c:pt idx="30">
                  <c:v>0.4107563200192289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89166328"/>
        <c:axId val="520300504"/>
      </c:lineChart>
      <c:dateAx>
        <c:axId val="389166328"/>
        <c:scaling>
          <c:orientation val="minMax"/>
        </c:scaling>
        <c:delete val="0"/>
        <c:axPos val="b"/>
        <c:numFmt formatCode="m/dd/yy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20300504"/>
        <c:crosses val="autoZero"/>
        <c:auto val="1"/>
        <c:lblOffset val="100"/>
        <c:baseTimeUnit val="days"/>
        <c:majorUnit val="7"/>
        <c:majorTimeUnit val="days"/>
      </c:dateAx>
      <c:valAx>
        <c:axId val="52030050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8916632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l"/>
      <c:layout>
        <c:manualLayout>
          <c:xMode val="edge"/>
          <c:yMode val="edge"/>
          <c:x val="0.10964912280701754"/>
          <c:y val="2.3577285397464853E-2"/>
          <c:w val="0.49185027858359814"/>
          <c:h val="0.17119168243504446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>
        <a:lumMod val="95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/>
      <c:pieChart>
        <c:varyColors val="1"/>
        <c:ser>
          <c:idx val="0"/>
          <c:order val="0"/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2"/>
            <c:bubble3D val="0"/>
            <c:spPr>
              <a:solidFill>
                <a:schemeClr val="accent3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3"/>
            <c:bubble3D val="0"/>
            <c:spPr>
              <a:solidFill>
                <a:schemeClr val="accent4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4"/>
            <c:bubble3D val="0"/>
            <c:spPr>
              <a:solidFill>
                <a:schemeClr val="accent5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5"/>
            <c:bubble3D val="0"/>
            <c:spPr>
              <a:solidFill>
                <a:schemeClr val="accent6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6"/>
            <c:bubble3D val="0"/>
            <c:spPr>
              <a:solidFill>
                <a:schemeClr val="accent1">
                  <a:lumMod val="6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</c:dPt>
          <c:dLbls>
            <c:dLbl>
              <c:idx val="0"/>
              <c:layout>
                <c:manualLayout>
                  <c:x val="5.0497636177604145E-2"/>
                  <c:y val="-0.15818258624534678"/>
                </c:manualLayout>
              </c:layout>
              <c:dLblPos val="bestFit"/>
              <c:showLegendKey val="0"/>
              <c:showVal val="1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</c:extLst>
            </c:dLbl>
            <c:dLbl>
              <c:idx val="1"/>
              <c:layout>
                <c:manualLayout>
                  <c:x val="-1.0510314677537418E-2"/>
                  <c:y val="0.14264648699958257"/>
                </c:manualLayout>
              </c:layout>
              <c:dLblPos val="bestFit"/>
              <c:showLegendKey val="0"/>
              <c:showVal val="1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</c:extLst>
            </c:dLbl>
            <c:dLbl>
              <c:idx val="2"/>
              <c:layout>
                <c:manualLayout>
                  <c:x val="-0.12617080912144119"/>
                  <c:y val="0.1492088442302921"/>
                </c:manualLayout>
              </c:layout>
              <c:dLblPos val="bestFit"/>
              <c:showLegendKey val="0"/>
              <c:showVal val="1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</c:extLst>
            </c:dLbl>
            <c:dLbl>
              <c:idx val="3"/>
              <c:layout>
                <c:manualLayout>
                  <c:x val="-6.263714917935749E-2"/>
                  <c:y val="0.13630502343923429"/>
                </c:manualLayout>
              </c:layout>
              <c:dLblPos val="bestFit"/>
              <c:showLegendKey val="0"/>
              <c:showVal val="1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</c:extLst>
            </c:dLbl>
            <c:dLbl>
              <c:idx val="4"/>
              <c:layout>
                <c:manualLayout>
                  <c:x val="-5.0527232914432361E-2"/>
                  <c:y val="5.1644663820007569E-3"/>
                </c:manualLayout>
              </c:layout>
              <c:dLblPos val="bestFit"/>
              <c:showLegendKey val="0"/>
              <c:showVal val="1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</c:extLst>
            </c:dLbl>
            <c:dLbl>
              <c:idx val="5"/>
              <c:layout>
                <c:manualLayout>
                  <c:x val="0.22325508464362151"/>
                  <c:y val="-1.7025681957665739E-2"/>
                </c:manualLayout>
              </c:layout>
              <c:dLblPos val="bestFit"/>
              <c:showLegendKey val="0"/>
              <c:showVal val="1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</c:extLst>
            </c:dLbl>
            <c:dLbl>
              <c:idx val="6"/>
              <c:delete val="1"/>
              <c:extLst>
                <c:ext xmlns:c15="http://schemas.microsoft.com/office/drawing/2012/chart" uri="{CE6537A1-D6FC-4f65-9D91-7224C49458BB}"/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bestFit"/>
            <c:showLegendKey val="0"/>
            <c:showVal val="1"/>
            <c:showCatName val="1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'Enforcement Root Cause'!$M$4:$M$10</c:f>
              <c:strCache>
                <c:ptCount val="7"/>
                <c:pt idx="0">
                  <c:v>Human Factor</c:v>
                </c:pt>
                <c:pt idx="1">
                  <c:v>Unexpected Wayside Change</c:v>
                </c:pt>
                <c:pt idx="2">
                  <c:v>Wayside Comm</c:v>
                </c:pt>
                <c:pt idx="3">
                  <c:v>Incorrect Track Selection</c:v>
                </c:pt>
                <c:pt idx="4">
                  <c:v>Software Issue</c:v>
                </c:pt>
                <c:pt idx="5">
                  <c:v>Dispatch/Office Issue</c:v>
                </c:pt>
                <c:pt idx="6">
                  <c:v>Other</c:v>
                </c:pt>
              </c:strCache>
            </c:strRef>
          </c:cat>
          <c:val>
            <c:numRef>
              <c:f>'Enforcement Root Cause'!$N$4:$N$10</c:f>
              <c:numCache>
                <c:formatCode>General</c:formatCode>
                <c:ptCount val="7"/>
                <c:pt idx="0">
                  <c:v>922</c:v>
                </c:pt>
                <c:pt idx="1">
                  <c:v>155</c:v>
                </c:pt>
                <c:pt idx="2">
                  <c:v>114</c:v>
                </c:pt>
                <c:pt idx="3">
                  <c:v>78</c:v>
                </c:pt>
                <c:pt idx="4">
                  <c:v>65</c:v>
                </c:pt>
                <c:pt idx="5">
                  <c:v>65</c:v>
                </c:pt>
                <c:pt idx="6">
                  <c:v>16</c:v>
                </c:pt>
              </c:numCache>
            </c:numRef>
          </c:val>
        </c:ser>
        <c:ser>
          <c:idx val="1"/>
          <c:order val="1"/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2"/>
            <c:bubble3D val="0"/>
            <c:spPr>
              <a:solidFill>
                <a:schemeClr val="accent3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3"/>
            <c:bubble3D val="0"/>
            <c:spPr>
              <a:solidFill>
                <a:schemeClr val="accent4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4"/>
            <c:bubble3D val="0"/>
            <c:spPr>
              <a:solidFill>
                <a:schemeClr val="accent5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5"/>
            <c:bubble3D val="0"/>
            <c:spPr>
              <a:solidFill>
                <a:schemeClr val="accent6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6"/>
            <c:bubble3D val="0"/>
            <c:spPr>
              <a:solidFill>
                <a:schemeClr val="accent1">
                  <a:lumMod val="6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bestFit"/>
            <c:showLegendKey val="0"/>
            <c:showVal val="1"/>
            <c:showCatName val="0"/>
            <c:showSerName val="0"/>
            <c:showPercent val="0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'Enforcement Root Cause'!$M$4:$M$10</c:f>
              <c:strCache>
                <c:ptCount val="7"/>
                <c:pt idx="0">
                  <c:v>Human Factor</c:v>
                </c:pt>
                <c:pt idx="1">
                  <c:v>Unexpected Wayside Change</c:v>
                </c:pt>
                <c:pt idx="2">
                  <c:v>Wayside Comm</c:v>
                </c:pt>
                <c:pt idx="3">
                  <c:v>Incorrect Track Selection</c:v>
                </c:pt>
                <c:pt idx="4">
                  <c:v>Software Issue</c:v>
                </c:pt>
                <c:pt idx="5">
                  <c:v>Dispatch/Office Issue</c:v>
                </c:pt>
                <c:pt idx="6">
                  <c:v>Other</c:v>
                </c:pt>
              </c:strCache>
            </c:strRef>
          </c:cat>
          <c:val>
            <c:numRef>
              <c:f>'Enforcement Root Cause'!$O$4:$O$10</c:f>
              <c:numCache>
                <c:formatCode>0.00%</c:formatCode>
                <c:ptCount val="7"/>
                <c:pt idx="0">
                  <c:v>0.65159010600706713</c:v>
                </c:pt>
                <c:pt idx="1">
                  <c:v>0.10954063604240283</c:v>
                </c:pt>
                <c:pt idx="2">
                  <c:v>8.0565371024734989E-2</c:v>
                </c:pt>
                <c:pt idx="3">
                  <c:v>5.5123674911660779E-2</c:v>
                </c:pt>
                <c:pt idx="4">
                  <c:v>4.5936395759717315E-2</c:v>
                </c:pt>
                <c:pt idx="5">
                  <c:v>4.5936395759717315E-2</c:v>
                </c:pt>
                <c:pt idx="6">
                  <c:v>1.1307420494699646E-2</c:v>
                </c:pt>
              </c:numCache>
            </c:numRef>
          </c:val>
        </c:ser>
        <c:dLbls>
          <c:dLblPos val="bestFit"/>
          <c:showLegendKey val="0"/>
          <c:showVal val="1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>
        <a:lumMod val="95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>
        <c:manualLayout>
          <c:layoutTarget val="inner"/>
          <c:xMode val="edge"/>
          <c:yMode val="edge"/>
          <c:x val="0.15656720365311474"/>
          <c:y val="6.851021425012456E-2"/>
          <c:w val="0.78664804176263681"/>
          <c:h val="0.64831799332258355"/>
        </c:manualLayout>
      </c:layout>
      <c:lineChart>
        <c:grouping val="standard"/>
        <c:varyColors val="0"/>
        <c:ser>
          <c:idx val="0"/>
          <c:order val="0"/>
          <c:tx>
            <c:strRef>
              <c:f>'Init Success Rate'!$J$1</c:f>
              <c:strCache>
                <c:ptCount val="1"/>
                <c:pt idx="0">
                  <c:v>Init Success Rate %</c:v>
                </c:pt>
              </c:strCache>
            </c:strRef>
          </c:tx>
          <c:spPr>
            <a:ln w="1270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'Init Success Rate'!$A$340:$A$370</c:f>
              <c:numCache>
                <c:formatCode>m/d/yyyy</c:formatCode>
                <c:ptCount val="31"/>
                <c:pt idx="0">
                  <c:v>42591</c:v>
                </c:pt>
                <c:pt idx="1">
                  <c:v>42592</c:v>
                </c:pt>
                <c:pt idx="2">
                  <c:v>42593</c:v>
                </c:pt>
                <c:pt idx="3">
                  <c:v>42594</c:v>
                </c:pt>
                <c:pt idx="4">
                  <c:v>42595</c:v>
                </c:pt>
                <c:pt idx="5">
                  <c:v>42596</c:v>
                </c:pt>
                <c:pt idx="6">
                  <c:v>42597</c:v>
                </c:pt>
                <c:pt idx="7">
                  <c:v>42598</c:v>
                </c:pt>
                <c:pt idx="8">
                  <c:v>42599</c:v>
                </c:pt>
                <c:pt idx="9">
                  <c:v>42600</c:v>
                </c:pt>
                <c:pt idx="10">
                  <c:v>42601</c:v>
                </c:pt>
                <c:pt idx="11">
                  <c:v>42602</c:v>
                </c:pt>
                <c:pt idx="12">
                  <c:v>42603</c:v>
                </c:pt>
                <c:pt idx="13">
                  <c:v>42604</c:v>
                </c:pt>
                <c:pt idx="14">
                  <c:v>42605</c:v>
                </c:pt>
                <c:pt idx="15">
                  <c:v>42606</c:v>
                </c:pt>
                <c:pt idx="16">
                  <c:v>42607</c:v>
                </c:pt>
                <c:pt idx="17">
                  <c:v>42608</c:v>
                </c:pt>
                <c:pt idx="18">
                  <c:v>42609</c:v>
                </c:pt>
                <c:pt idx="19">
                  <c:v>42610</c:v>
                </c:pt>
                <c:pt idx="20">
                  <c:v>42611</c:v>
                </c:pt>
                <c:pt idx="21">
                  <c:v>42612</c:v>
                </c:pt>
                <c:pt idx="22">
                  <c:v>42613</c:v>
                </c:pt>
                <c:pt idx="23">
                  <c:v>42614</c:v>
                </c:pt>
                <c:pt idx="24">
                  <c:v>42615</c:v>
                </c:pt>
                <c:pt idx="25">
                  <c:v>42616</c:v>
                </c:pt>
                <c:pt idx="26">
                  <c:v>42617</c:v>
                </c:pt>
                <c:pt idx="27">
                  <c:v>42618</c:v>
                </c:pt>
                <c:pt idx="28">
                  <c:v>42619</c:v>
                </c:pt>
                <c:pt idx="29">
                  <c:v>42620</c:v>
                </c:pt>
                <c:pt idx="30">
                  <c:v>42621</c:v>
                </c:pt>
              </c:numCache>
            </c:numRef>
          </c:cat>
          <c:val>
            <c:numRef>
              <c:f>'Init Success Rate'!$J$340:$J$370</c:f>
              <c:numCache>
                <c:formatCode>0.00%</c:formatCode>
                <c:ptCount val="31"/>
                <c:pt idx="0">
                  <c:v>0.92013888888888884</c:v>
                </c:pt>
                <c:pt idx="1">
                  <c:v>0.86201298701298701</c:v>
                </c:pt>
                <c:pt idx="2">
                  <c:v>0.9207419898819561</c:v>
                </c:pt>
                <c:pt idx="3">
                  <c:v>0.90236220472440942</c:v>
                </c:pt>
                <c:pt idx="4">
                  <c:v>0.92006269592476486</c:v>
                </c:pt>
                <c:pt idx="5">
                  <c:v>0.94666666666666666</c:v>
                </c:pt>
                <c:pt idx="6">
                  <c:v>0.9327731092436975</c:v>
                </c:pt>
                <c:pt idx="7">
                  <c:v>0.91001697792869274</c:v>
                </c:pt>
                <c:pt idx="8">
                  <c:v>0.87847222222222221</c:v>
                </c:pt>
                <c:pt idx="9">
                  <c:v>0.76523297491039421</c:v>
                </c:pt>
                <c:pt idx="10">
                  <c:v>0.77073906485671195</c:v>
                </c:pt>
                <c:pt idx="11">
                  <c:v>0.8910741301059002</c:v>
                </c:pt>
                <c:pt idx="12">
                  <c:v>0.90168970814132099</c:v>
                </c:pt>
                <c:pt idx="13">
                  <c:v>0.8985024958402662</c:v>
                </c:pt>
                <c:pt idx="14">
                  <c:v>0.9212218649517685</c:v>
                </c:pt>
                <c:pt idx="15">
                  <c:v>0.9293739967897271</c:v>
                </c:pt>
                <c:pt idx="16">
                  <c:v>0.9030206677265501</c:v>
                </c:pt>
                <c:pt idx="17">
                  <c:v>0.89618320610687019</c:v>
                </c:pt>
                <c:pt idx="18">
                  <c:v>0.93797276853252642</c:v>
                </c:pt>
                <c:pt idx="19">
                  <c:v>0.9633757961783439</c:v>
                </c:pt>
                <c:pt idx="20">
                  <c:v>0.90196078431372551</c:v>
                </c:pt>
                <c:pt idx="21">
                  <c:v>0.90982286634460552</c:v>
                </c:pt>
                <c:pt idx="22">
                  <c:v>0.91277258566978192</c:v>
                </c:pt>
                <c:pt idx="23">
                  <c:v>0.91896024464831805</c:v>
                </c:pt>
                <c:pt idx="24">
                  <c:v>0.92036753445635533</c:v>
                </c:pt>
                <c:pt idx="25">
                  <c:v>0.93435114503816796</c:v>
                </c:pt>
                <c:pt idx="26">
                  <c:v>0.9358974358974359</c:v>
                </c:pt>
                <c:pt idx="27">
                  <c:v>0.93</c:v>
                </c:pt>
                <c:pt idx="28">
                  <c:v>0.98062015503875966</c:v>
                </c:pt>
                <c:pt idx="29">
                  <c:v>0.90033783783783783</c:v>
                </c:pt>
                <c:pt idx="30">
                  <c:v>0.93829113924050633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'Init Success Rate'!$L$1</c:f>
              <c:strCache>
                <c:ptCount val="1"/>
                <c:pt idx="0">
                  <c:v>10-Day Running Average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'Init Success Rate'!$A$340:$A$370</c:f>
              <c:numCache>
                <c:formatCode>m/d/yyyy</c:formatCode>
                <c:ptCount val="31"/>
                <c:pt idx="0">
                  <c:v>42591</c:v>
                </c:pt>
                <c:pt idx="1">
                  <c:v>42592</c:v>
                </c:pt>
                <c:pt idx="2">
                  <c:v>42593</c:v>
                </c:pt>
                <c:pt idx="3">
                  <c:v>42594</c:v>
                </c:pt>
                <c:pt idx="4">
                  <c:v>42595</c:v>
                </c:pt>
                <c:pt idx="5">
                  <c:v>42596</c:v>
                </c:pt>
                <c:pt idx="6">
                  <c:v>42597</c:v>
                </c:pt>
                <c:pt idx="7">
                  <c:v>42598</c:v>
                </c:pt>
                <c:pt idx="8">
                  <c:v>42599</c:v>
                </c:pt>
                <c:pt idx="9">
                  <c:v>42600</c:v>
                </c:pt>
                <c:pt idx="10">
                  <c:v>42601</c:v>
                </c:pt>
                <c:pt idx="11">
                  <c:v>42602</c:v>
                </c:pt>
                <c:pt idx="12">
                  <c:v>42603</c:v>
                </c:pt>
                <c:pt idx="13">
                  <c:v>42604</c:v>
                </c:pt>
                <c:pt idx="14">
                  <c:v>42605</c:v>
                </c:pt>
                <c:pt idx="15">
                  <c:v>42606</c:v>
                </c:pt>
                <c:pt idx="16">
                  <c:v>42607</c:v>
                </c:pt>
                <c:pt idx="17">
                  <c:v>42608</c:v>
                </c:pt>
                <c:pt idx="18">
                  <c:v>42609</c:v>
                </c:pt>
                <c:pt idx="19">
                  <c:v>42610</c:v>
                </c:pt>
                <c:pt idx="20">
                  <c:v>42611</c:v>
                </c:pt>
                <c:pt idx="21">
                  <c:v>42612</c:v>
                </c:pt>
                <c:pt idx="22">
                  <c:v>42613</c:v>
                </c:pt>
                <c:pt idx="23">
                  <c:v>42614</c:v>
                </c:pt>
                <c:pt idx="24">
                  <c:v>42615</c:v>
                </c:pt>
                <c:pt idx="25">
                  <c:v>42616</c:v>
                </c:pt>
                <c:pt idx="26">
                  <c:v>42617</c:v>
                </c:pt>
                <c:pt idx="27">
                  <c:v>42618</c:v>
                </c:pt>
                <c:pt idx="28">
                  <c:v>42619</c:v>
                </c:pt>
                <c:pt idx="29">
                  <c:v>42620</c:v>
                </c:pt>
                <c:pt idx="30">
                  <c:v>42621</c:v>
                </c:pt>
              </c:numCache>
            </c:numRef>
          </c:cat>
          <c:val>
            <c:numRef>
              <c:f>'Init Success Rate'!$L$340:$L$370</c:f>
              <c:numCache>
                <c:formatCode>0.00%</c:formatCode>
                <c:ptCount val="31"/>
                <c:pt idx="0">
                  <c:v>0.89768123410344136</c:v>
                </c:pt>
                <c:pt idx="1">
                  <c:v>0.89190301062043953</c:v>
                </c:pt>
                <c:pt idx="2">
                  <c:v>0.89263445342488956</c:v>
                </c:pt>
                <c:pt idx="3">
                  <c:v>0.89327631763630766</c:v>
                </c:pt>
                <c:pt idx="4">
                  <c:v>0.8963744416481948</c:v>
                </c:pt>
                <c:pt idx="5">
                  <c:v>0.90095846368676236</c:v>
                </c:pt>
                <c:pt idx="6">
                  <c:v>0.90454173274317706</c:v>
                </c:pt>
                <c:pt idx="7">
                  <c:v>0.91114405456100744</c:v>
                </c:pt>
                <c:pt idx="8">
                  <c:v>0.90925983918449338</c:v>
                </c:pt>
                <c:pt idx="9">
                  <c:v>0.89584807174046777</c:v>
                </c:pt>
                <c:pt idx="10">
                  <c:v>0.88090808933725029</c:v>
                </c:pt>
                <c:pt idx="11">
                  <c:v>0.88381420364654151</c:v>
                </c:pt>
                <c:pt idx="12">
                  <c:v>0.88190897547247804</c:v>
                </c:pt>
                <c:pt idx="13">
                  <c:v>0.88152300458406363</c:v>
                </c:pt>
                <c:pt idx="14">
                  <c:v>0.88163892148676415</c:v>
                </c:pt>
                <c:pt idx="15">
                  <c:v>0.87990965449906999</c:v>
                </c:pt>
                <c:pt idx="16">
                  <c:v>0.87693441034735531</c:v>
                </c:pt>
                <c:pt idx="17">
                  <c:v>0.87555103316517324</c:v>
                </c:pt>
                <c:pt idx="18">
                  <c:v>0.88150108779620351</c:v>
                </c:pt>
                <c:pt idx="19">
                  <c:v>0.90131536992299854</c:v>
                </c:pt>
                <c:pt idx="20">
                  <c:v>0.91443754186869997</c:v>
                </c:pt>
                <c:pt idx="21">
                  <c:v>0.91631241549257036</c:v>
                </c:pt>
                <c:pt idx="22">
                  <c:v>0.91742070324541669</c:v>
                </c:pt>
                <c:pt idx="23">
                  <c:v>0.91946647812622173</c:v>
                </c:pt>
                <c:pt idx="24">
                  <c:v>0.91938104507668039</c:v>
                </c:pt>
                <c:pt idx="25">
                  <c:v>0.91987875990152435</c:v>
                </c:pt>
                <c:pt idx="26">
                  <c:v>0.92316643671861309</c:v>
                </c:pt>
                <c:pt idx="27">
                  <c:v>0.92654811610792598</c:v>
                </c:pt>
                <c:pt idx="28">
                  <c:v>0.93081285475854936</c:v>
                </c:pt>
                <c:pt idx="29">
                  <c:v>0.92450905892449886</c:v>
                </c:pt>
                <c:pt idx="30">
                  <c:v>0.92814209441717688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520301680"/>
        <c:axId val="520302072"/>
      </c:lineChart>
      <c:dateAx>
        <c:axId val="520301680"/>
        <c:scaling>
          <c:orientation val="minMax"/>
        </c:scaling>
        <c:delete val="0"/>
        <c:axPos val="b"/>
        <c:numFmt formatCode="mm/dd/yy;@" sourceLinked="0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20302072"/>
        <c:crosses val="autoZero"/>
        <c:auto val="1"/>
        <c:lblOffset val="100"/>
        <c:baseTimeUnit val="days"/>
        <c:majorUnit val="7"/>
        <c:majorTimeUnit val="days"/>
      </c:dateAx>
      <c:valAx>
        <c:axId val="520302072"/>
        <c:scaling>
          <c:orientation val="minMax"/>
          <c:max val="1"/>
          <c:min val="0.60000000000000009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2030168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l"/>
      <c:layout>
        <c:manualLayout>
          <c:xMode val="edge"/>
          <c:yMode val="edge"/>
          <c:x val="0.16298185941043083"/>
          <c:y val="4.0668683230739654E-2"/>
          <c:w val="0.42458671460710273"/>
          <c:h val="0.13390927030982114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>
        <a:lumMod val="95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  <c:userShapes r:id="rId5"/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/>
      <c:pieChart>
        <c:varyColors val="1"/>
        <c:ser>
          <c:idx val="0"/>
          <c:order val="0"/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2"/>
            <c:bubble3D val="0"/>
            <c:spPr>
              <a:solidFill>
                <a:schemeClr val="accent3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3"/>
            <c:bubble3D val="0"/>
            <c:spPr>
              <a:solidFill>
                <a:schemeClr val="accent4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4"/>
            <c:bubble3D val="0"/>
            <c:spPr>
              <a:solidFill>
                <a:schemeClr val="accent5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5"/>
            <c:bubble3D val="0"/>
            <c:spPr>
              <a:solidFill>
                <a:schemeClr val="accent6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6"/>
            <c:bubble3D val="0"/>
            <c:spPr>
              <a:solidFill>
                <a:schemeClr val="accent1">
                  <a:lumMod val="6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</c:dPt>
          <c:dLbls>
            <c:dLbl>
              <c:idx val="0"/>
              <c:layout>
                <c:manualLayout>
                  <c:x val="8.6121485980659884E-2"/>
                  <c:y val="0.12045657651162703"/>
                </c:manualLayout>
              </c:layout>
              <c:dLblPos val="bestFit"/>
              <c:showLegendKey val="0"/>
              <c:showVal val="1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</c:extLst>
            </c:dLbl>
            <c:dLbl>
              <c:idx val="1"/>
              <c:layout>
                <c:manualLayout>
                  <c:x val="-8.3405379148757258E-2"/>
                  <c:y val="-0.11945636623748211"/>
                </c:manualLayout>
              </c:layout>
              <c:dLblPos val="bestFit"/>
              <c:showLegendKey val="0"/>
              <c:showVal val="1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</c:extLst>
            </c:dLbl>
            <c:dLbl>
              <c:idx val="2"/>
              <c:layout>
                <c:manualLayout>
                  <c:x val="-5.4260826261414055E-2"/>
                  <c:y val="0.18597011478715375"/>
                </c:manualLayout>
              </c:layout>
              <c:dLblPos val="bestFit"/>
              <c:showLegendKey val="0"/>
              <c:showVal val="1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</c:extLst>
            </c:dLbl>
            <c:dLbl>
              <c:idx val="3"/>
              <c:layout>
                <c:manualLayout>
                  <c:x val="-0.12042092716637483"/>
                  <c:y val="0.20872196501188425"/>
                </c:manualLayout>
              </c:layout>
              <c:dLblPos val="bestFit"/>
              <c:showLegendKey val="0"/>
              <c:showVal val="1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</c:extLst>
            </c:dLbl>
            <c:dLbl>
              <c:idx val="5"/>
              <c:layout>
                <c:manualLayout>
                  <c:x val="0.22622288077131883"/>
                  <c:y val="8.494277539341917E-2"/>
                </c:manualLayout>
              </c:layout>
              <c:dLblPos val="bestFit"/>
              <c:showLegendKey val="0"/>
              <c:showVal val="1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bestFit"/>
            <c:showLegendKey val="0"/>
            <c:showVal val="1"/>
            <c:showCatName val="1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'Missed Opps Root Cause'!$A$2:$A$8</c:f>
              <c:strCache>
                <c:ptCount val="7"/>
                <c:pt idx="0">
                  <c:v>Loco not in the consist</c:v>
                </c:pt>
                <c:pt idx="1">
                  <c:v>Level-P Defect attached to loco</c:v>
                </c:pt>
                <c:pt idx="2">
                  <c:v>Loco not in lead</c:v>
                </c:pt>
                <c:pt idx="3">
                  <c:v>Crew Not Qualified</c:v>
                </c:pt>
                <c:pt idx="4">
                  <c:v>Loco Failed State</c:v>
                </c:pt>
                <c:pt idx="5">
                  <c:v>Failed Radio Health</c:v>
                </c:pt>
                <c:pt idx="6">
                  <c:v>Loco No Comm</c:v>
                </c:pt>
              </c:strCache>
            </c:strRef>
          </c:cat>
          <c:val>
            <c:numRef>
              <c:f>'Missed Opps Root Cause'!$B$2:$B$8</c:f>
              <c:numCache>
                <c:formatCode>General</c:formatCode>
                <c:ptCount val="7"/>
                <c:pt idx="0">
                  <c:v>675</c:v>
                </c:pt>
                <c:pt idx="1">
                  <c:v>479</c:v>
                </c:pt>
                <c:pt idx="2">
                  <c:v>282</c:v>
                </c:pt>
                <c:pt idx="3">
                  <c:v>108</c:v>
                </c:pt>
                <c:pt idx="4">
                  <c:v>31</c:v>
                </c:pt>
                <c:pt idx="5">
                  <c:v>14</c:v>
                </c:pt>
                <c:pt idx="6">
                  <c:v>16</c:v>
                </c:pt>
              </c:numCache>
            </c:numRef>
          </c:val>
        </c:ser>
        <c:ser>
          <c:idx val="1"/>
          <c:order val="1"/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2"/>
            <c:bubble3D val="0"/>
            <c:spPr>
              <a:solidFill>
                <a:schemeClr val="accent3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3"/>
            <c:bubble3D val="0"/>
            <c:spPr>
              <a:solidFill>
                <a:schemeClr val="accent4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4"/>
            <c:bubble3D val="0"/>
            <c:spPr>
              <a:solidFill>
                <a:schemeClr val="accent5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5"/>
            <c:bubble3D val="0"/>
            <c:spPr>
              <a:solidFill>
                <a:schemeClr val="accent6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6"/>
            <c:bubble3D val="0"/>
            <c:spPr>
              <a:solidFill>
                <a:schemeClr val="accent1">
                  <a:lumMod val="6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bestFit"/>
            <c:showLegendKey val="0"/>
            <c:showVal val="1"/>
            <c:showCatName val="0"/>
            <c:showSerName val="0"/>
            <c:showPercent val="0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'Missed Opps Root Cause'!$A$2:$A$8</c:f>
              <c:strCache>
                <c:ptCount val="7"/>
                <c:pt idx="0">
                  <c:v>Loco not in the consist</c:v>
                </c:pt>
                <c:pt idx="1">
                  <c:v>Level-P Defect attached to loco</c:v>
                </c:pt>
                <c:pt idx="2">
                  <c:v>Loco not in lead</c:v>
                </c:pt>
                <c:pt idx="3">
                  <c:v>Crew Not Qualified</c:v>
                </c:pt>
                <c:pt idx="4">
                  <c:v>Loco Failed State</c:v>
                </c:pt>
                <c:pt idx="5">
                  <c:v>Failed Radio Health</c:v>
                </c:pt>
                <c:pt idx="6">
                  <c:v>Loco No Comm</c:v>
                </c:pt>
              </c:strCache>
            </c:strRef>
          </c:cat>
          <c:val>
            <c:numRef>
              <c:f>'Missed Opps Root Cause'!$C$2:$C$8</c:f>
              <c:numCache>
                <c:formatCode>0.00%</c:formatCode>
                <c:ptCount val="7"/>
                <c:pt idx="0">
                  <c:v>0.42056074766355139</c:v>
                </c:pt>
                <c:pt idx="1">
                  <c:v>0.29844236760124609</c:v>
                </c:pt>
                <c:pt idx="2">
                  <c:v>0.17570093457943925</c:v>
                </c:pt>
                <c:pt idx="3">
                  <c:v>6.7289719626168226E-2</c:v>
                </c:pt>
                <c:pt idx="4">
                  <c:v>1.9314641744548288E-2</c:v>
                </c:pt>
                <c:pt idx="5">
                  <c:v>8.7227414330218068E-3</c:v>
                </c:pt>
                <c:pt idx="6">
                  <c:v>9.9688473520249225E-3</c:v>
                </c:pt>
              </c:numCache>
            </c:numRef>
          </c:val>
        </c:ser>
        <c:dLbls>
          <c:dLblPos val="bestFit"/>
          <c:showLegendKey val="0"/>
          <c:showVal val="1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>
        <a:lumMod val="95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>
        <c:manualLayout>
          <c:layoutTarget val="inner"/>
          <c:xMode val="edge"/>
          <c:yMode val="edge"/>
          <c:x val="4.8019922639528714E-2"/>
          <c:y val="2.1768704373566965E-2"/>
          <c:w val="0.84395843328723696"/>
          <c:h val="0.73685531269172266"/>
        </c:manualLayout>
      </c:layout>
      <c:lineChart>
        <c:grouping val="standard"/>
        <c:varyColors val="0"/>
        <c:ser>
          <c:idx val="0"/>
          <c:order val="0"/>
          <c:tx>
            <c:strRef>
              <c:f>'En-Route Failures'!$R$3</c:f>
              <c:strCache>
                <c:ptCount val="1"/>
                <c:pt idx="0">
                  <c:v>%Locomotives Failed En-Route</c:v>
                </c:pt>
              </c:strCache>
            </c:strRef>
          </c:tx>
          <c:spPr>
            <a:ln w="1270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'En-Route Failures'!$O$313:$O$343</c:f>
              <c:numCache>
                <c:formatCode>d\-mmm</c:formatCode>
                <c:ptCount val="31"/>
                <c:pt idx="0">
                  <c:v>42591</c:v>
                </c:pt>
                <c:pt idx="1">
                  <c:v>42592</c:v>
                </c:pt>
                <c:pt idx="2">
                  <c:v>42593</c:v>
                </c:pt>
                <c:pt idx="3">
                  <c:v>42594</c:v>
                </c:pt>
                <c:pt idx="4">
                  <c:v>42595</c:v>
                </c:pt>
                <c:pt idx="5">
                  <c:v>42596</c:v>
                </c:pt>
                <c:pt idx="6">
                  <c:v>42597</c:v>
                </c:pt>
                <c:pt idx="7">
                  <c:v>42598</c:v>
                </c:pt>
                <c:pt idx="8">
                  <c:v>42599</c:v>
                </c:pt>
                <c:pt idx="9">
                  <c:v>42600</c:v>
                </c:pt>
                <c:pt idx="10">
                  <c:v>42601</c:v>
                </c:pt>
                <c:pt idx="11">
                  <c:v>42602</c:v>
                </c:pt>
                <c:pt idx="12">
                  <c:v>42603</c:v>
                </c:pt>
                <c:pt idx="13">
                  <c:v>42604</c:v>
                </c:pt>
                <c:pt idx="14">
                  <c:v>42605</c:v>
                </c:pt>
                <c:pt idx="15">
                  <c:v>42606</c:v>
                </c:pt>
                <c:pt idx="16">
                  <c:v>42607</c:v>
                </c:pt>
                <c:pt idx="17">
                  <c:v>42608</c:v>
                </c:pt>
                <c:pt idx="18">
                  <c:v>42609</c:v>
                </c:pt>
                <c:pt idx="19">
                  <c:v>42610</c:v>
                </c:pt>
                <c:pt idx="20">
                  <c:v>42611</c:v>
                </c:pt>
                <c:pt idx="21">
                  <c:v>42612</c:v>
                </c:pt>
                <c:pt idx="22">
                  <c:v>42613</c:v>
                </c:pt>
                <c:pt idx="23">
                  <c:v>42614</c:v>
                </c:pt>
                <c:pt idx="24">
                  <c:v>42615</c:v>
                </c:pt>
                <c:pt idx="25">
                  <c:v>42616</c:v>
                </c:pt>
                <c:pt idx="26">
                  <c:v>42617</c:v>
                </c:pt>
                <c:pt idx="27">
                  <c:v>42618</c:v>
                </c:pt>
                <c:pt idx="28">
                  <c:v>42619</c:v>
                </c:pt>
                <c:pt idx="29">
                  <c:v>42620</c:v>
                </c:pt>
                <c:pt idx="30">
                  <c:v>42621</c:v>
                </c:pt>
              </c:numCache>
            </c:numRef>
          </c:cat>
          <c:val>
            <c:numRef>
              <c:f>'En-Route Failures'!$R$313:$R$343</c:f>
              <c:numCache>
                <c:formatCode>0.00%</c:formatCode>
                <c:ptCount val="31"/>
                <c:pt idx="0">
                  <c:v>1.9631901840490799E-2</c:v>
                </c:pt>
                <c:pt idx="1">
                  <c:v>1.0430247718383311E-2</c:v>
                </c:pt>
                <c:pt idx="2">
                  <c:v>1.3268998793727383E-2</c:v>
                </c:pt>
                <c:pt idx="3">
                  <c:v>6.6518847006651885E-3</c:v>
                </c:pt>
                <c:pt idx="4">
                  <c:v>1.1615628299894404E-2</c:v>
                </c:pt>
                <c:pt idx="5">
                  <c:v>1.2738853503184714E-2</c:v>
                </c:pt>
                <c:pt idx="6">
                  <c:v>9.3023255813953487E-3</c:v>
                </c:pt>
                <c:pt idx="7">
                  <c:v>3.7037037037037038E-3</c:v>
                </c:pt>
                <c:pt idx="8">
                  <c:v>1.7333333333333333E-2</c:v>
                </c:pt>
                <c:pt idx="9">
                  <c:v>7.2886297376093291E-3</c:v>
                </c:pt>
                <c:pt idx="10">
                  <c:v>1.422475106685633E-2</c:v>
                </c:pt>
                <c:pt idx="11">
                  <c:v>1.2232415902140673E-2</c:v>
                </c:pt>
                <c:pt idx="12">
                  <c:v>1.7448200654307525E-2</c:v>
                </c:pt>
                <c:pt idx="13">
                  <c:v>9.1848450057405284E-3</c:v>
                </c:pt>
                <c:pt idx="14">
                  <c:v>1.611047180667434E-2</c:v>
                </c:pt>
                <c:pt idx="15">
                  <c:v>1.8701870187018702E-2</c:v>
                </c:pt>
                <c:pt idx="16">
                  <c:v>8.948545861297539E-3</c:v>
                </c:pt>
                <c:pt idx="17">
                  <c:v>3.2858707557502738E-3</c:v>
                </c:pt>
                <c:pt idx="18">
                  <c:v>9.9700897308075773E-3</c:v>
                </c:pt>
                <c:pt idx="19">
                  <c:v>9.3945720250521916E-3</c:v>
                </c:pt>
                <c:pt idx="20">
                  <c:v>1.3777267508610792E-2</c:v>
                </c:pt>
                <c:pt idx="21">
                  <c:v>1.7321016166281754E-2</c:v>
                </c:pt>
                <c:pt idx="22">
                  <c:v>1.4806378132118452E-2</c:v>
                </c:pt>
                <c:pt idx="23">
                  <c:v>1.6528925619834711E-2</c:v>
                </c:pt>
                <c:pt idx="24">
                  <c:v>1.9108280254777069E-2</c:v>
                </c:pt>
                <c:pt idx="25">
                  <c:v>1.0256410256410256E-2</c:v>
                </c:pt>
                <c:pt idx="26">
                  <c:v>1.0582010582010581E-2</c:v>
                </c:pt>
                <c:pt idx="27">
                  <c:v>9.0191657271702363E-3</c:v>
                </c:pt>
                <c:pt idx="28">
                  <c:v>1.3422818791946308E-2</c:v>
                </c:pt>
                <c:pt idx="29">
                  <c:v>2.2696929238985315E-2</c:v>
                </c:pt>
                <c:pt idx="30">
                  <c:v>1.1160714285714286E-2</c:v>
                </c:pt>
              </c:numCache>
            </c:numRef>
          </c:val>
          <c:smooth val="0"/>
        </c:ser>
        <c:ser>
          <c:idx val="2"/>
          <c:order val="1"/>
          <c:tx>
            <c:strRef>
              <c:f>'En-Route Failures'!$S$3</c:f>
              <c:strCache>
                <c:ptCount val="1"/>
                <c:pt idx="0">
                  <c:v>10-Day Running Average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'En-Route Failures'!$O$313:$O$343</c:f>
              <c:numCache>
                <c:formatCode>d\-mmm</c:formatCode>
                <c:ptCount val="31"/>
                <c:pt idx="0">
                  <c:v>42591</c:v>
                </c:pt>
                <c:pt idx="1">
                  <c:v>42592</c:v>
                </c:pt>
                <c:pt idx="2">
                  <c:v>42593</c:v>
                </c:pt>
                <c:pt idx="3">
                  <c:v>42594</c:v>
                </c:pt>
                <c:pt idx="4">
                  <c:v>42595</c:v>
                </c:pt>
                <c:pt idx="5">
                  <c:v>42596</c:v>
                </c:pt>
                <c:pt idx="6">
                  <c:v>42597</c:v>
                </c:pt>
                <c:pt idx="7">
                  <c:v>42598</c:v>
                </c:pt>
                <c:pt idx="8">
                  <c:v>42599</c:v>
                </c:pt>
                <c:pt idx="9">
                  <c:v>42600</c:v>
                </c:pt>
                <c:pt idx="10">
                  <c:v>42601</c:v>
                </c:pt>
                <c:pt idx="11">
                  <c:v>42602</c:v>
                </c:pt>
                <c:pt idx="12">
                  <c:v>42603</c:v>
                </c:pt>
                <c:pt idx="13">
                  <c:v>42604</c:v>
                </c:pt>
                <c:pt idx="14">
                  <c:v>42605</c:v>
                </c:pt>
                <c:pt idx="15">
                  <c:v>42606</c:v>
                </c:pt>
                <c:pt idx="16">
                  <c:v>42607</c:v>
                </c:pt>
                <c:pt idx="17">
                  <c:v>42608</c:v>
                </c:pt>
                <c:pt idx="18">
                  <c:v>42609</c:v>
                </c:pt>
                <c:pt idx="19">
                  <c:v>42610</c:v>
                </c:pt>
                <c:pt idx="20">
                  <c:v>42611</c:v>
                </c:pt>
                <c:pt idx="21">
                  <c:v>42612</c:v>
                </c:pt>
                <c:pt idx="22">
                  <c:v>42613</c:v>
                </c:pt>
                <c:pt idx="23">
                  <c:v>42614</c:v>
                </c:pt>
                <c:pt idx="24">
                  <c:v>42615</c:v>
                </c:pt>
                <c:pt idx="25">
                  <c:v>42616</c:v>
                </c:pt>
                <c:pt idx="26">
                  <c:v>42617</c:v>
                </c:pt>
                <c:pt idx="27">
                  <c:v>42618</c:v>
                </c:pt>
                <c:pt idx="28">
                  <c:v>42619</c:v>
                </c:pt>
                <c:pt idx="29">
                  <c:v>42620</c:v>
                </c:pt>
                <c:pt idx="30">
                  <c:v>42621</c:v>
                </c:pt>
              </c:numCache>
            </c:numRef>
          </c:cat>
          <c:val>
            <c:numRef>
              <c:f>'En-Route Failures'!$S$313:$S$343</c:f>
              <c:numCache>
                <c:formatCode>0.00%</c:formatCode>
                <c:ptCount val="31"/>
                <c:pt idx="0">
                  <c:v>1.5072542360039248E-2</c:v>
                </c:pt>
                <c:pt idx="1">
                  <c:v>1.5013031299463023E-2</c:v>
                </c:pt>
                <c:pt idx="2">
                  <c:v>1.4395824252954839E-2</c:v>
                </c:pt>
                <c:pt idx="3">
                  <c:v>1.3954512031458427E-2</c:v>
                </c:pt>
                <c:pt idx="4">
                  <c:v>1.3438655506609156E-2</c:v>
                </c:pt>
                <c:pt idx="5">
                  <c:v>1.2624373803563363E-2</c:v>
                </c:pt>
                <c:pt idx="6">
                  <c:v>1.126889207598861E-2</c:v>
                </c:pt>
                <c:pt idx="7">
                  <c:v>1.0357211164307699E-2</c:v>
                </c:pt>
                <c:pt idx="8">
                  <c:v>1.1478923702533997E-2</c:v>
                </c:pt>
                <c:pt idx="9">
                  <c:v>1.1196550721238752E-2</c:v>
                </c:pt>
                <c:pt idx="10">
                  <c:v>1.0655835643875306E-2</c:v>
                </c:pt>
                <c:pt idx="11">
                  <c:v>1.083605246225104E-2</c:v>
                </c:pt>
                <c:pt idx="12">
                  <c:v>1.1253972648309055E-2</c:v>
                </c:pt>
                <c:pt idx="13">
                  <c:v>1.1507268678816589E-2</c:v>
                </c:pt>
                <c:pt idx="14">
                  <c:v>1.1956753029494584E-2</c:v>
                </c:pt>
                <c:pt idx="15">
                  <c:v>1.255305469787798E-2</c:v>
                </c:pt>
                <c:pt idx="16">
                  <c:v>1.2517676725868201E-2</c:v>
                </c:pt>
                <c:pt idx="17">
                  <c:v>1.2475893431072856E-2</c:v>
                </c:pt>
                <c:pt idx="18">
                  <c:v>1.1739569070820282E-2</c:v>
                </c:pt>
                <c:pt idx="19">
                  <c:v>1.1950163299564569E-2</c:v>
                </c:pt>
                <c:pt idx="20">
                  <c:v>1.1905414943740015E-2</c:v>
                </c:pt>
                <c:pt idx="21">
                  <c:v>1.2414274970154121E-2</c:v>
                </c:pt>
                <c:pt idx="22">
                  <c:v>1.2150092717935214E-2</c:v>
                </c:pt>
                <c:pt idx="23">
                  <c:v>1.2884500779344632E-2</c:v>
                </c:pt>
                <c:pt idx="24">
                  <c:v>1.3184281624154906E-2</c:v>
                </c:pt>
                <c:pt idx="25">
                  <c:v>1.2339735631094062E-2</c:v>
                </c:pt>
                <c:pt idx="26">
                  <c:v>1.2503082103165367E-2</c:v>
                </c:pt>
                <c:pt idx="27">
                  <c:v>1.3076411600307364E-2</c:v>
                </c:pt>
                <c:pt idx="28">
                  <c:v>1.3421684506421236E-2</c:v>
                </c:pt>
                <c:pt idx="29">
                  <c:v>1.4751920227814547E-2</c:v>
                </c:pt>
                <c:pt idx="30">
                  <c:v>1.4490264905524897E-2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529282104"/>
        <c:axId val="529282496"/>
      </c:lineChart>
      <c:dateAx>
        <c:axId val="529282104"/>
        <c:scaling>
          <c:orientation val="minMax"/>
        </c:scaling>
        <c:delete val="0"/>
        <c:axPos val="b"/>
        <c:numFmt formatCode="mm/dd/yy;@" sourceLinked="0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29282496"/>
        <c:crosses val="autoZero"/>
        <c:auto val="1"/>
        <c:lblOffset val="100"/>
        <c:baseTimeUnit val="days"/>
        <c:majorUnit val="7"/>
        <c:majorTimeUnit val="days"/>
      </c:dateAx>
      <c:valAx>
        <c:axId val="529282496"/>
        <c:scaling>
          <c:orientation val="minMax"/>
          <c:max val="0.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2928210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11881932097197528"/>
          <c:y val="4.837854811717001E-2"/>
          <c:w val="0.52714630429260856"/>
          <c:h val="0.12174593321063081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8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>
        <a:lumMod val="95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  <c:userShapes r:id="rId5"/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/>
      <c:pieChart>
        <c:varyColors val="1"/>
        <c:ser>
          <c:idx val="0"/>
          <c:order val="0"/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2"/>
            <c:bubble3D val="0"/>
            <c:spPr>
              <a:solidFill>
                <a:schemeClr val="accent3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3"/>
            <c:bubble3D val="0"/>
            <c:spPr>
              <a:solidFill>
                <a:schemeClr val="accent4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4"/>
            <c:bubble3D val="0"/>
            <c:spPr>
              <a:solidFill>
                <a:schemeClr val="accent5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5"/>
            <c:bubble3D val="0"/>
            <c:spPr>
              <a:solidFill>
                <a:schemeClr val="accent6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6"/>
            <c:bubble3D val="0"/>
            <c:spPr>
              <a:solidFill>
                <a:schemeClr val="accent1">
                  <a:lumMod val="6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7"/>
            <c:bubble3D val="0"/>
            <c:spPr>
              <a:solidFill>
                <a:schemeClr val="accent2">
                  <a:lumMod val="6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</c:dPt>
          <c:dLbls>
            <c:dLbl>
              <c:idx val="0"/>
              <c:layout>
                <c:manualLayout>
                  <c:x val="2.3280415939197101E-2"/>
                  <c:y val="3.2792701151590654E-3"/>
                </c:manualLayout>
              </c:layout>
              <c:dLblPos val="bestFit"/>
              <c:showLegendKey val="0"/>
              <c:showVal val="1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</c:extLst>
            </c:dLbl>
            <c:dLbl>
              <c:idx val="1"/>
              <c:layout>
                <c:manualLayout>
                  <c:x val="6.2416625234621E-2"/>
                  <c:y val="6.2861310996412498E-2"/>
                </c:manualLayout>
              </c:layout>
              <c:dLblPos val="bestFit"/>
              <c:showLegendKey val="0"/>
              <c:showVal val="1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</c:extLst>
            </c:dLbl>
            <c:dLbl>
              <c:idx val="2"/>
              <c:layout>
                <c:manualLayout>
                  <c:x val="5.8117016622922138E-2"/>
                  <c:y val="0.19057123067949838"/>
                </c:manualLayout>
              </c:layout>
              <c:dLblPos val="bestFit"/>
              <c:showLegendKey val="0"/>
              <c:showVal val="1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</c:extLst>
            </c:dLbl>
            <c:dLbl>
              <c:idx val="3"/>
              <c:layout>
                <c:manualLayout>
                  <c:x val="-6.3967532692774637E-2"/>
                  <c:y val="-6.327834917764466E-2"/>
                </c:manualLayout>
              </c:layout>
              <c:dLblPos val="bestFit"/>
              <c:showLegendKey val="0"/>
              <c:showVal val="1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</c:extLst>
            </c:dLbl>
            <c:dLbl>
              <c:idx val="4"/>
              <c:layout>
                <c:manualLayout>
                  <c:x val="-9.4004054781613833E-2"/>
                  <c:y val="8.0069761016715021E-2"/>
                </c:manualLayout>
              </c:layout>
              <c:dLblPos val="bestFit"/>
              <c:showLegendKey val="0"/>
              <c:showVal val="1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bestFit"/>
            <c:showLegendKey val="0"/>
            <c:showVal val="1"/>
            <c:showCatName val="1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'En Route Failure Root Cause'!$M$3:$M$10</c:f>
              <c:strCache>
                <c:ptCount val="7"/>
                <c:pt idx="0">
                  <c:v>EAB Comm Loss</c:v>
                </c:pt>
                <c:pt idx="1">
                  <c:v>Invalid EBI Data</c:v>
                </c:pt>
                <c:pt idx="2">
                  <c:v>Triplex Mismatch</c:v>
                </c:pt>
                <c:pt idx="3">
                  <c:v>Invalid DIO Input</c:v>
                </c:pt>
                <c:pt idx="4">
                  <c:v>Incorrect Consist</c:v>
                </c:pt>
                <c:pt idx="5">
                  <c:v>Other</c:v>
                </c:pt>
                <c:pt idx="6">
                  <c:v>Onboard ECR</c:v>
                </c:pt>
              </c:strCache>
            </c:strRef>
          </c:cat>
          <c:val>
            <c:numRef>
              <c:f>'En Route Failure Root Cause'!$N$3:$N$10</c:f>
              <c:numCache>
                <c:formatCode>General</c:formatCode>
                <c:ptCount val="8"/>
                <c:pt idx="0">
                  <c:v>93</c:v>
                </c:pt>
                <c:pt idx="1">
                  <c:v>88</c:v>
                </c:pt>
                <c:pt idx="2">
                  <c:v>71</c:v>
                </c:pt>
                <c:pt idx="3">
                  <c:v>48</c:v>
                </c:pt>
                <c:pt idx="4">
                  <c:v>25</c:v>
                </c:pt>
                <c:pt idx="5">
                  <c:v>16</c:v>
                </c:pt>
                <c:pt idx="6">
                  <c:v>3</c:v>
                </c:pt>
              </c:numCache>
            </c:numRef>
          </c:val>
        </c:ser>
        <c:ser>
          <c:idx val="1"/>
          <c:order val="1"/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2"/>
            <c:bubble3D val="0"/>
            <c:spPr>
              <a:solidFill>
                <a:schemeClr val="accent3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3"/>
            <c:bubble3D val="0"/>
            <c:spPr>
              <a:solidFill>
                <a:schemeClr val="accent4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4"/>
            <c:bubble3D val="0"/>
            <c:spPr>
              <a:solidFill>
                <a:schemeClr val="accent5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5"/>
            <c:bubble3D val="0"/>
            <c:spPr>
              <a:solidFill>
                <a:schemeClr val="accent6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6"/>
            <c:bubble3D val="0"/>
            <c:spPr>
              <a:solidFill>
                <a:schemeClr val="accent1">
                  <a:lumMod val="6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7"/>
            <c:bubble3D val="0"/>
            <c:spPr>
              <a:solidFill>
                <a:schemeClr val="accent2">
                  <a:lumMod val="6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bestFit"/>
            <c:showLegendKey val="0"/>
            <c:showVal val="1"/>
            <c:showCatName val="0"/>
            <c:showSerName val="0"/>
            <c:showPercent val="0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'En Route Failure Root Cause'!$M$3:$M$10</c:f>
              <c:strCache>
                <c:ptCount val="7"/>
                <c:pt idx="0">
                  <c:v>EAB Comm Loss</c:v>
                </c:pt>
                <c:pt idx="1">
                  <c:v>Invalid EBI Data</c:v>
                </c:pt>
                <c:pt idx="2">
                  <c:v>Triplex Mismatch</c:v>
                </c:pt>
                <c:pt idx="3">
                  <c:v>Invalid DIO Input</c:v>
                </c:pt>
                <c:pt idx="4">
                  <c:v>Incorrect Consist</c:v>
                </c:pt>
                <c:pt idx="5">
                  <c:v>Other</c:v>
                </c:pt>
                <c:pt idx="6">
                  <c:v>Onboard ECR</c:v>
                </c:pt>
              </c:strCache>
            </c:strRef>
          </c:cat>
          <c:val>
            <c:numRef>
              <c:f>'En Route Failure Root Cause'!$O$3:$O$10</c:f>
              <c:numCache>
                <c:formatCode>0.00%</c:formatCode>
                <c:ptCount val="8"/>
                <c:pt idx="0">
                  <c:v>0.27034883720930231</c:v>
                </c:pt>
                <c:pt idx="1">
                  <c:v>0.2558139534883721</c:v>
                </c:pt>
                <c:pt idx="2">
                  <c:v>0.20639534883720931</c:v>
                </c:pt>
                <c:pt idx="3">
                  <c:v>0.13953488372093023</c:v>
                </c:pt>
                <c:pt idx="4">
                  <c:v>7.2674418604651167E-2</c:v>
                </c:pt>
                <c:pt idx="5">
                  <c:v>4.6511627906976744E-2</c:v>
                </c:pt>
                <c:pt idx="6">
                  <c:v>8.7209302325581394E-3</c:v>
                </c:pt>
              </c:numCache>
            </c:numRef>
          </c:val>
        </c:ser>
        <c:dLbls>
          <c:dLblPos val="bestFit"/>
          <c:showLegendKey val="0"/>
          <c:showVal val="1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>
        <a:lumMod val="95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>
        <c:manualLayout>
          <c:layoutTarget val="inner"/>
          <c:xMode val="edge"/>
          <c:yMode val="edge"/>
          <c:x val="0.11986141956614403"/>
          <c:y val="6.9761542364282086E-2"/>
          <c:w val="0.82314394194315466"/>
          <c:h val="0.65457849446901328"/>
        </c:manualLayout>
      </c:layout>
      <c:lineChart>
        <c:grouping val="standard"/>
        <c:varyColors val="0"/>
        <c:ser>
          <c:idx val="0"/>
          <c:order val="0"/>
          <c:tx>
            <c:strRef>
              <c:f>'Total Open P Codes'!$D$3</c:f>
              <c:strCache>
                <c:ptCount val="1"/>
                <c:pt idx="0">
                  <c:v>Total</c:v>
                </c:pt>
              </c:strCache>
            </c:strRef>
          </c:tx>
          <c:spPr>
            <a:ln w="1270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'Total Open P Codes'!$A$340:$A$370</c:f>
              <c:numCache>
                <c:formatCode>m/d/yyyy</c:formatCode>
                <c:ptCount val="31"/>
                <c:pt idx="0">
                  <c:v>42591</c:v>
                </c:pt>
                <c:pt idx="1">
                  <c:v>42592</c:v>
                </c:pt>
                <c:pt idx="2">
                  <c:v>42593</c:v>
                </c:pt>
                <c:pt idx="3">
                  <c:v>42594</c:v>
                </c:pt>
                <c:pt idx="4">
                  <c:v>42595</c:v>
                </c:pt>
                <c:pt idx="5">
                  <c:v>42596</c:v>
                </c:pt>
                <c:pt idx="6">
                  <c:v>42597</c:v>
                </c:pt>
                <c:pt idx="7">
                  <c:v>42598</c:v>
                </c:pt>
                <c:pt idx="8">
                  <c:v>42599</c:v>
                </c:pt>
                <c:pt idx="9">
                  <c:v>42600</c:v>
                </c:pt>
                <c:pt idx="10">
                  <c:v>42601</c:v>
                </c:pt>
                <c:pt idx="11">
                  <c:v>42602</c:v>
                </c:pt>
                <c:pt idx="12">
                  <c:v>42603</c:v>
                </c:pt>
                <c:pt idx="13">
                  <c:v>42604</c:v>
                </c:pt>
                <c:pt idx="14">
                  <c:v>42605</c:v>
                </c:pt>
                <c:pt idx="15">
                  <c:v>42606</c:v>
                </c:pt>
                <c:pt idx="16">
                  <c:v>42607</c:v>
                </c:pt>
                <c:pt idx="17">
                  <c:v>42608</c:v>
                </c:pt>
                <c:pt idx="18">
                  <c:v>42609</c:v>
                </c:pt>
                <c:pt idx="19">
                  <c:v>42610</c:v>
                </c:pt>
                <c:pt idx="20">
                  <c:v>42611</c:v>
                </c:pt>
                <c:pt idx="21">
                  <c:v>42612</c:v>
                </c:pt>
                <c:pt idx="22">
                  <c:v>42613</c:v>
                </c:pt>
                <c:pt idx="23">
                  <c:v>42614</c:v>
                </c:pt>
                <c:pt idx="24">
                  <c:v>42615</c:v>
                </c:pt>
                <c:pt idx="25">
                  <c:v>42616</c:v>
                </c:pt>
                <c:pt idx="26">
                  <c:v>42617</c:v>
                </c:pt>
                <c:pt idx="27">
                  <c:v>42618</c:v>
                </c:pt>
                <c:pt idx="28">
                  <c:v>42619</c:v>
                </c:pt>
                <c:pt idx="29">
                  <c:v>42620</c:v>
                </c:pt>
                <c:pt idx="30">
                  <c:v>42621</c:v>
                </c:pt>
              </c:numCache>
            </c:numRef>
          </c:cat>
          <c:val>
            <c:numRef>
              <c:f>'Total Open P Codes'!$D$340:$D$370</c:f>
              <c:numCache>
                <c:formatCode>0</c:formatCode>
                <c:ptCount val="31"/>
                <c:pt idx="0">
                  <c:v>374</c:v>
                </c:pt>
                <c:pt idx="1">
                  <c:v>377</c:v>
                </c:pt>
                <c:pt idx="2">
                  <c:v>385</c:v>
                </c:pt>
                <c:pt idx="3">
                  <c:v>366</c:v>
                </c:pt>
                <c:pt idx="4">
                  <c:v>376</c:v>
                </c:pt>
                <c:pt idx="5">
                  <c:v>378</c:v>
                </c:pt>
                <c:pt idx="6">
                  <c:v>381</c:v>
                </c:pt>
                <c:pt idx="7">
                  <c:v>383</c:v>
                </c:pt>
                <c:pt idx="8">
                  <c:v>383</c:v>
                </c:pt>
                <c:pt idx="9">
                  <c:v>368</c:v>
                </c:pt>
                <c:pt idx="10">
                  <c:v>368</c:v>
                </c:pt>
                <c:pt idx="11">
                  <c:v>363</c:v>
                </c:pt>
                <c:pt idx="12">
                  <c:v>366</c:v>
                </c:pt>
                <c:pt idx="13">
                  <c:v>374</c:v>
                </c:pt>
                <c:pt idx="14">
                  <c:v>372</c:v>
                </c:pt>
                <c:pt idx="15">
                  <c:v>375</c:v>
                </c:pt>
                <c:pt idx="16">
                  <c:v>384</c:v>
                </c:pt>
                <c:pt idx="17">
                  <c:v>376</c:v>
                </c:pt>
                <c:pt idx="18">
                  <c:v>370</c:v>
                </c:pt>
                <c:pt idx="19">
                  <c:v>380</c:v>
                </c:pt>
                <c:pt idx="20">
                  <c:v>387</c:v>
                </c:pt>
                <c:pt idx="21">
                  <c:v>399</c:v>
                </c:pt>
                <c:pt idx="22">
                  <c:v>391</c:v>
                </c:pt>
                <c:pt idx="23">
                  <c:v>389</c:v>
                </c:pt>
                <c:pt idx="24">
                  <c:v>382</c:v>
                </c:pt>
                <c:pt idx="25">
                  <c:v>384</c:v>
                </c:pt>
                <c:pt idx="26">
                  <c:v>383</c:v>
                </c:pt>
                <c:pt idx="27">
                  <c:v>366</c:v>
                </c:pt>
                <c:pt idx="28">
                  <c:v>357</c:v>
                </c:pt>
                <c:pt idx="29">
                  <c:v>330</c:v>
                </c:pt>
                <c:pt idx="30">
                  <c:v>239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'Total Open P Codes'!$H$3</c:f>
              <c:strCache>
                <c:ptCount val="1"/>
                <c:pt idx="0">
                  <c:v>10-Day Running Average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'Total Open P Codes'!$A$340:$A$370</c:f>
              <c:numCache>
                <c:formatCode>m/d/yyyy</c:formatCode>
                <c:ptCount val="31"/>
                <c:pt idx="0">
                  <c:v>42591</c:v>
                </c:pt>
                <c:pt idx="1">
                  <c:v>42592</c:v>
                </c:pt>
                <c:pt idx="2">
                  <c:v>42593</c:v>
                </c:pt>
                <c:pt idx="3">
                  <c:v>42594</c:v>
                </c:pt>
                <c:pt idx="4">
                  <c:v>42595</c:v>
                </c:pt>
                <c:pt idx="5">
                  <c:v>42596</c:v>
                </c:pt>
                <c:pt idx="6">
                  <c:v>42597</c:v>
                </c:pt>
                <c:pt idx="7">
                  <c:v>42598</c:v>
                </c:pt>
                <c:pt idx="8">
                  <c:v>42599</c:v>
                </c:pt>
                <c:pt idx="9">
                  <c:v>42600</c:v>
                </c:pt>
                <c:pt idx="10">
                  <c:v>42601</c:v>
                </c:pt>
                <c:pt idx="11">
                  <c:v>42602</c:v>
                </c:pt>
                <c:pt idx="12">
                  <c:v>42603</c:v>
                </c:pt>
                <c:pt idx="13">
                  <c:v>42604</c:v>
                </c:pt>
                <c:pt idx="14">
                  <c:v>42605</c:v>
                </c:pt>
                <c:pt idx="15">
                  <c:v>42606</c:v>
                </c:pt>
                <c:pt idx="16">
                  <c:v>42607</c:v>
                </c:pt>
                <c:pt idx="17">
                  <c:v>42608</c:v>
                </c:pt>
                <c:pt idx="18">
                  <c:v>42609</c:v>
                </c:pt>
                <c:pt idx="19">
                  <c:v>42610</c:v>
                </c:pt>
                <c:pt idx="20">
                  <c:v>42611</c:v>
                </c:pt>
                <c:pt idx="21">
                  <c:v>42612</c:v>
                </c:pt>
                <c:pt idx="22">
                  <c:v>42613</c:v>
                </c:pt>
                <c:pt idx="23">
                  <c:v>42614</c:v>
                </c:pt>
                <c:pt idx="24">
                  <c:v>42615</c:v>
                </c:pt>
                <c:pt idx="25">
                  <c:v>42616</c:v>
                </c:pt>
                <c:pt idx="26">
                  <c:v>42617</c:v>
                </c:pt>
                <c:pt idx="27">
                  <c:v>42618</c:v>
                </c:pt>
                <c:pt idx="28">
                  <c:v>42619</c:v>
                </c:pt>
                <c:pt idx="29">
                  <c:v>42620</c:v>
                </c:pt>
                <c:pt idx="30">
                  <c:v>42621</c:v>
                </c:pt>
              </c:numCache>
            </c:numRef>
          </c:cat>
          <c:val>
            <c:numRef>
              <c:f>'Total Open P Codes'!$H$340:$H$370</c:f>
              <c:numCache>
                <c:formatCode>0</c:formatCode>
                <c:ptCount val="31"/>
                <c:pt idx="0">
                  <c:v>378.3</c:v>
                </c:pt>
                <c:pt idx="1">
                  <c:v>378.2</c:v>
                </c:pt>
                <c:pt idx="2">
                  <c:v>379.2</c:v>
                </c:pt>
                <c:pt idx="3">
                  <c:v>377.5</c:v>
                </c:pt>
                <c:pt idx="4">
                  <c:v>376.8</c:v>
                </c:pt>
                <c:pt idx="5">
                  <c:v>376.2</c:v>
                </c:pt>
                <c:pt idx="6">
                  <c:v>376.5</c:v>
                </c:pt>
                <c:pt idx="7">
                  <c:v>377.3</c:v>
                </c:pt>
                <c:pt idx="8">
                  <c:v>377.3</c:v>
                </c:pt>
                <c:pt idx="9">
                  <c:v>377.1</c:v>
                </c:pt>
                <c:pt idx="10">
                  <c:v>376.5</c:v>
                </c:pt>
                <c:pt idx="11">
                  <c:v>375.1</c:v>
                </c:pt>
                <c:pt idx="12">
                  <c:v>373.2</c:v>
                </c:pt>
                <c:pt idx="13">
                  <c:v>374</c:v>
                </c:pt>
                <c:pt idx="14">
                  <c:v>373.6</c:v>
                </c:pt>
                <c:pt idx="15">
                  <c:v>373.3</c:v>
                </c:pt>
                <c:pt idx="16">
                  <c:v>373.6</c:v>
                </c:pt>
                <c:pt idx="17">
                  <c:v>372.9</c:v>
                </c:pt>
                <c:pt idx="18">
                  <c:v>371.6</c:v>
                </c:pt>
                <c:pt idx="19">
                  <c:v>372.8</c:v>
                </c:pt>
                <c:pt idx="20">
                  <c:v>374.7</c:v>
                </c:pt>
                <c:pt idx="21">
                  <c:v>378.3</c:v>
                </c:pt>
                <c:pt idx="22">
                  <c:v>380.8</c:v>
                </c:pt>
                <c:pt idx="23">
                  <c:v>382.3</c:v>
                </c:pt>
                <c:pt idx="24">
                  <c:v>383.3</c:v>
                </c:pt>
                <c:pt idx="25">
                  <c:v>384.2</c:v>
                </c:pt>
                <c:pt idx="26">
                  <c:v>384.1</c:v>
                </c:pt>
                <c:pt idx="27">
                  <c:v>383.1</c:v>
                </c:pt>
                <c:pt idx="28">
                  <c:v>381.8</c:v>
                </c:pt>
                <c:pt idx="29">
                  <c:v>376.8</c:v>
                </c:pt>
                <c:pt idx="30">
                  <c:v>362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523581264"/>
        <c:axId val="523581656"/>
      </c:lineChart>
      <c:dateAx>
        <c:axId val="523581264"/>
        <c:scaling>
          <c:orientation val="minMax"/>
        </c:scaling>
        <c:delete val="0"/>
        <c:axPos val="b"/>
        <c:numFmt formatCode="mm/dd/yy;@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23581656"/>
        <c:crosses val="autoZero"/>
        <c:auto val="1"/>
        <c:lblOffset val="100"/>
        <c:baseTimeUnit val="days"/>
        <c:majorUnit val="7"/>
        <c:majorTimeUnit val="days"/>
      </c:dateAx>
      <c:valAx>
        <c:axId val="523581656"/>
        <c:scaling>
          <c:orientation val="minMax"/>
          <c:min val="15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23581264"/>
        <c:crosses val="autoZero"/>
        <c:crossBetween val="between"/>
      </c:valAx>
      <c:spPr>
        <a:noFill/>
        <a:ln w="25400">
          <a:noFill/>
        </a:ln>
        <a:effectLst/>
      </c:spPr>
    </c:plotArea>
    <c:legend>
      <c:legendPos val="l"/>
      <c:layout>
        <c:manualLayout>
          <c:xMode val="edge"/>
          <c:yMode val="edge"/>
          <c:x val="0.11752136752136752"/>
          <c:y val="5.6927815529908077E-4"/>
          <c:w val="0.46985497005182042"/>
          <c:h val="0.1744068521115226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>
        <a:lumMod val="95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  <c:userShapes r:id="rId5"/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/>
      <c:pieChart>
        <c:varyColors val="1"/>
        <c:ser>
          <c:idx val="0"/>
          <c:order val="0"/>
          <c:tx>
            <c:strRef>
              <c:f>'Opened P Code Root Cause'!$B$1</c:f>
              <c:strCache>
                <c:ptCount val="1"/>
                <c:pt idx="0">
                  <c:v>Count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2"/>
            <c:bubble3D val="0"/>
            <c:spPr>
              <a:solidFill>
                <a:schemeClr val="accent3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3"/>
            <c:bubble3D val="0"/>
            <c:spPr>
              <a:solidFill>
                <a:schemeClr val="accent4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4"/>
            <c:bubble3D val="0"/>
            <c:spPr>
              <a:solidFill>
                <a:schemeClr val="accent5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5"/>
            <c:bubble3D val="0"/>
            <c:spPr>
              <a:solidFill>
                <a:schemeClr val="accent6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6"/>
            <c:bubble3D val="0"/>
            <c:spPr>
              <a:solidFill>
                <a:schemeClr val="accent1">
                  <a:lumMod val="6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7"/>
            <c:bubble3D val="0"/>
            <c:spPr>
              <a:solidFill>
                <a:schemeClr val="accent2">
                  <a:lumMod val="6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</c:dPt>
          <c:dLbls>
            <c:dLbl>
              <c:idx val="0"/>
              <c:layout>
                <c:manualLayout>
                  <c:x val="9.9048219934046708E-2"/>
                  <c:y val="0.13446379185823248"/>
                </c:manualLayout>
              </c:layout>
              <c:dLblPos val="bestFit"/>
              <c:showLegendKey val="0"/>
              <c:showVal val="0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</c:extLst>
            </c:dLbl>
            <c:dLbl>
              <c:idx val="1"/>
              <c:layout>
                <c:manualLayout>
                  <c:x val="0.16636600713372351"/>
                  <c:y val="-0.15422259507829977"/>
                </c:manualLayout>
              </c:layout>
              <c:dLblPos val="bestFit"/>
              <c:showLegendKey val="0"/>
              <c:showVal val="0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</c:extLst>
            </c:dLbl>
            <c:dLbl>
              <c:idx val="2"/>
              <c:layout>
                <c:manualLayout>
                  <c:x val="-6.1532236355070997E-2"/>
                  <c:y val="-1.8712530900080442E-3"/>
                </c:manualLayout>
              </c:layout>
              <c:dLblPos val="bestFit"/>
              <c:showLegendKey val="0"/>
              <c:showVal val="0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</c:extLst>
            </c:dLbl>
            <c:dLbl>
              <c:idx val="3"/>
              <c:layout>
                <c:manualLayout>
                  <c:x val="-3.7181674406083852E-2"/>
                  <c:y val="2.007404275807806E-4"/>
                </c:manualLayout>
              </c:layout>
              <c:dLblPos val="bestFit"/>
              <c:showLegendKey val="0"/>
              <c:showVal val="0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</c:extLst>
            </c:dLbl>
            <c:dLbl>
              <c:idx val="4"/>
              <c:layout>
                <c:manualLayout>
                  <c:x val="-0.14423766740695876"/>
                  <c:y val="0.13374523654341866"/>
                </c:manualLayout>
              </c:layout>
              <c:dLblPos val="bestFit"/>
              <c:showLegendKey val="0"/>
              <c:showVal val="0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</c:extLst>
            </c:dLbl>
            <c:dLbl>
              <c:idx val="5"/>
              <c:layout>
                <c:manualLayout>
                  <c:x val="-0.17941584225048793"/>
                  <c:y val="0.12117822520507084"/>
                </c:manualLayout>
              </c:layout>
              <c:dLblPos val="bestFit"/>
              <c:showLegendKey val="0"/>
              <c:showVal val="0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</c:extLst>
            </c:dLbl>
            <c:dLbl>
              <c:idx val="6"/>
              <c:layout>
                <c:manualLayout>
                  <c:x val="-0.12262517666060974"/>
                  <c:y val="4.3675171895459379E-2"/>
                </c:manualLayout>
              </c:layout>
              <c:dLblPos val="bestFit"/>
              <c:showLegendKey val="0"/>
              <c:showVal val="0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</c:extLst>
            </c:dLbl>
            <c:dLbl>
              <c:idx val="7"/>
              <c:layout>
                <c:manualLayout>
                  <c:x val="0.21416532068106878"/>
                  <c:y val="2.3303504847129008E-2"/>
                </c:manualLayout>
              </c:layout>
              <c:dLblPos val="bestFit"/>
              <c:showLegendKey val="0"/>
              <c:showVal val="0"/>
              <c:showCatName val="1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bestFit"/>
            <c:showLegendKey val="0"/>
            <c:showVal val="0"/>
            <c:showCatName val="1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'Opened P Code Root Cause'!$A$2:$A$9</c:f>
              <c:strCache>
                <c:ptCount val="8"/>
                <c:pt idx="0">
                  <c:v>220 Radio</c:v>
                </c:pt>
                <c:pt idx="1">
                  <c:v>746 Wiring</c:v>
                </c:pt>
                <c:pt idx="2">
                  <c:v>Wiring Other</c:v>
                </c:pt>
                <c:pt idx="3">
                  <c:v>Horn Wiring</c:v>
                </c:pt>
                <c:pt idx="4">
                  <c:v>Wheel Tach Wiring</c:v>
                </c:pt>
                <c:pt idx="5">
                  <c:v>LIG Comm Loss</c:v>
                </c:pt>
                <c:pt idx="6">
                  <c:v>ITCM No Comm</c:v>
                </c:pt>
                <c:pt idx="7">
                  <c:v>Communications Cellular</c:v>
                </c:pt>
              </c:strCache>
            </c:strRef>
          </c:cat>
          <c:val>
            <c:numRef>
              <c:f>'Opened P Code Root Cause'!$B$2:$B$9</c:f>
              <c:numCache>
                <c:formatCode>General</c:formatCode>
                <c:ptCount val="8"/>
                <c:pt idx="0">
                  <c:v>18</c:v>
                </c:pt>
                <c:pt idx="1">
                  <c:v>17</c:v>
                </c:pt>
                <c:pt idx="2">
                  <c:v>12</c:v>
                </c:pt>
                <c:pt idx="3">
                  <c:v>12</c:v>
                </c:pt>
                <c:pt idx="4">
                  <c:v>10</c:v>
                </c:pt>
                <c:pt idx="5">
                  <c:v>6</c:v>
                </c:pt>
                <c:pt idx="6">
                  <c:v>6</c:v>
                </c:pt>
                <c:pt idx="7">
                  <c:v>3</c:v>
                </c:pt>
              </c:numCache>
            </c:numRef>
          </c:val>
        </c:ser>
        <c:ser>
          <c:idx val="1"/>
          <c:order val="1"/>
          <c:tx>
            <c:strRef>
              <c:f>'Opened P Code Root Cause'!$C$1</c:f>
              <c:strCache>
                <c:ptCount val="1"/>
                <c:pt idx="0">
                  <c:v>Percentage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2"/>
            <c:bubble3D val="0"/>
            <c:spPr>
              <a:solidFill>
                <a:schemeClr val="accent3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3"/>
            <c:bubble3D val="0"/>
            <c:spPr>
              <a:solidFill>
                <a:schemeClr val="accent4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4"/>
            <c:bubble3D val="0"/>
            <c:spPr>
              <a:solidFill>
                <a:schemeClr val="accent5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5"/>
            <c:bubble3D val="0"/>
            <c:spPr>
              <a:solidFill>
                <a:schemeClr val="accent6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6"/>
            <c:bubble3D val="0"/>
            <c:spPr>
              <a:solidFill>
                <a:schemeClr val="accent1">
                  <a:lumMod val="6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7"/>
            <c:bubble3D val="0"/>
            <c:spPr>
              <a:solidFill>
                <a:schemeClr val="accent2">
                  <a:lumMod val="6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bestFit"/>
            <c:showLegendKey val="0"/>
            <c:showVal val="1"/>
            <c:showCatName val="0"/>
            <c:showSerName val="0"/>
            <c:showPercent val="0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'Opened P Code Root Cause'!$A$2:$A$9</c:f>
              <c:strCache>
                <c:ptCount val="8"/>
                <c:pt idx="0">
                  <c:v>220 Radio</c:v>
                </c:pt>
                <c:pt idx="1">
                  <c:v>746 Wiring</c:v>
                </c:pt>
                <c:pt idx="2">
                  <c:v>Wiring Other</c:v>
                </c:pt>
                <c:pt idx="3">
                  <c:v>Horn Wiring</c:v>
                </c:pt>
                <c:pt idx="4">
                  <c:v>Wheel Tach Wiring</c:v>
                </c:pt>
                <c:pt idx="5">
                  <c:v>LIG Comm Loss</c:v>
                </c:pt>
                <c:pt idx="6">
                  <c:v>ITCM No Comm</c:v>
                </c:pt>
                <c:pt idx="7">
                  <c:v>Communications Cellular</c:v>
                </c:pt>
              </c:strCache>
            </c:strRef>
          </c:cat>
          <c:val>
            <c:numRef>
              <c:f>'Opened P Code Root Cause'!$C$2:$C$9</c:f>
              <c:numCache>
                <c:formatCode>0.00%</c:formatCode>
                <c:ptCount val="8"/>
                <c:pt idx="0">
                  <c:v>0.21428571428571427</c:v>
                </c:pt>
                <c:pt idx="1">
                  <c:v>0.20238095238095238</c:v>
                </c:pt>
                <c:pt idx="2">
                  <c:v>0.14285714285714285</c:v>
                </c:pt>
                <c:pt idx="3">
                  <c:v>0.14285714285714285</c:v>
                </c:pt>
                <c:pt idx="4">
                  <c:v>0.11904761904761904</c:v>
                </c:pt>
                <c:pt idx="5">
                  <c:v>7.1428571428571425E-2</c:v>
                </c:pt>
                <c:pt idx="6">
                  <c:v>7.1428571428571425E-2</c:v>
                </c:pt>
                <c:pt idx="7">
                  <c:v>3.5714285714285712E-2</c:v>
                </c:pt>
              </c:numCache>
            </c:numRef>
          </c:val>
        </c:ser>
        <c:dLbls>
          <c:dLblPos val="bestFit"/>
          <c:showLegendKey val="0"/>
          <c:showVal val="1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>
        <a:lumMod val="95000"/>
      </a:schemeClr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32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</cdr:x>
      <cdr:y>1.2374E-6</cdr:y>
    </cdr:from>
    <cdr:to>
      <cdr:x>0</cdr:x>
      <cdr:y>1.2374E-6</cdr:y>
    </cdr:to>
    <cdr:grpSp>
      <cdr:nvGrpSpPr>
        <cdr:cNvPr id="4" name="Group 3"/>
        <cdr:cNvGrpSpPr/>
      </cdr:nvGrpSpPr>
      <cdr:grpSpPr>
        <a:xfrm xmlns:a="http://schemas.openxmlformats.org/drawingml/2006/main">
          <a:off x="0" y="3"/>
          <a:ext cx="0" cy="0"/>
          <a:chOff x="0" y="3"/>
          <a:chExt cx="0" cy="0"/>
        </a:xfrm>
      </cdr:grpSpPr>
    </cdr:grpSp>
  </cdr:relSizeAnchor>
</c:userShapes>
</file>

<file path=word/drawings/drawing2.xml><?xml version="1.0" encoding="utf-8"?>
<c:userShapes xmlns:c="http://schemas.openxmlformats.org/drawingml/2006/chart">
  <cdr:relSizeAnchor xmlns:cdr="http://schemas.openxmlformats.org/drawingml/2006/chartDrawing">
    <cdr:from>
      <cdr:x>1.2778E-5</cdr:x>
      <cdr:y>0</cdr:y>
    </cdr:from>
    <cdr:to>
      <cdr:x>1.2778E-5</cdr:x>
      <cdr:y>0</cdr:y>
    </cdr:to>
    <cdr:grpSp>
      <cdr:nvGrpSpPr>
        <cdr:cNvPr id="4" name="Group 3"/>
        <cdr:cNvGrpSpPr/>
      </cdr:nvGrpSpPr>
      <cdr:grpSpPr>
        <a:xfrm xmlns:a="http://schemas.openxmlformats.org/drawingml/2006/main">
          <a:off x="43" y="0"/>
          <a:ext cx="0" cy="0"/>
          <a:chOff x="43" y="0"/>
          <a:chExt cx="0" cy="0"/>
        </a:xfrm>
      </cdr:grpSpPr>
    </cdr:grpSp>
  </cdr:relSizeAnchor>
</c:userShapes>
</file>

<file path=word/drawings/drawing3.xml><?xml version="1.0" encoding="utf-8"?>
<c:userShapes xmlns:c="http://schemas.openxmlformats.org/drawingml/2006/chart">
  <cdr:relSizeAnchor xmlns:cdr="http://schemas.openxmlformats.org/drawingml/2006/chartDrawing">
    <cdr:from>
      <cdr:x>0</cdr:x>
      <cdr:y>0</cdr:y>
    </cdr:from>
    <cdr:to>
      <cdr:x>0</cdr:x>
      <cdr:y>0</cdr:y>
    </cdr:to>
    <cdr:grpSp>
      <cdr:nvGrpSpPr>
        <cdr:cNvPr id="4" name="Group 3"/>
        <cdr:cNvGrpSpPr/>
      </cdr:nvGrpSpPr>
      <cdr:grpSpPr>
        <a:xfrm xmlns:a="http://schemas.openxmlformats.org/drawingml/2006/main">
          <a:off x="0" y="0"/>
          <a:ext cx="0" cy="0"/>
          <a:chOff x="0" y="0"/>
          <a:chExt cx="0" cy="0"/>
        </a:xfrm>
      </cdr:grpSpPr>
    </cdr:grpSp>
  </cdr:relSizeAnchor>
</c:userShape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8A4C6E616FB84AF5942F6FEA665F052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16891B8-B0C3-4607-96FA-6DA46E429A91}"/>
      </w:docPartPr>
      <w:docPartBody>
        <w:p w:rsidR="008626D6" w:rsidRDefault="00D4547A" w:rsidP="00D4547A">
          <w:pPr>
            <w:pStyle w:val="8A4C6E616FB84AF5942F6FEA665F0520"/>
          </w:pPr>
          <w:r>
            <w:rPr>
              <w:color w:val="5B9BD5" w:themeColor="accent1"/>
              <w:sz w:val="20"/>
              <w:szCs w:val="20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547A"/>
    <w:rsid w:val="0002731A"/>
    <w:rsid w:val="000B34B3"/>
    <w:rsid w:val="00270A30"/>
    <w:rsid w:val="002D0D28"/>
    <w:rsid w:val="002F1813"/>
    <w:rsid w:val="0040184A"/>
    <w:rsid w:val="00485DDD"/>
    <w:rsid w:val="004F2BF0"/>
    <w:rsid w:val="00537C37"/>
    <w:rsid w:val="00582598"/>
    <w:rsid w:val="00583C7B"/>
    <w:rsid w:val="00600961"/>
    <w:rsid w:val="00667246"/>
    <w:rsid w:val="007B199B"/>
    <w:rsid w:val="007B23F8"/>
    <w:rsid w:val="007B4923"/>
    <w:rsid w:val="007C676D"/>
    <w:rsid w:val="007F1773"/>
    <w:rsid w:val="00803E6D"/>
    <w:rsid w:val="008167E8"/>
    <w:rsid w:val="00836D10"/>
    <w:rsid w:val="00837BE2"/>
    <w:rsid w:val="008626D6"/>
    <w:rsid w:val="008658DC"/>
    <w:rsid w:val="00866F67"/>
    <w:rsid w:val="008E00CC"/>
    <w:rsid w:val="009C2B96"/>
    <w:rsid w:val="00A82814"/>
    <w:rsid w:val="00AD107F"/>
    <w:rsid w:val="00BA7DED"/>
    <w:rsid w:val="00C87DE1"/>
    <w:rsid w:val="00D4547A"/>
    <w:rsid w:val="00DB705D"/>
    <w:rsid w:val="00E203C3"/>
    <w:rsid w:val="00E555FB"/>
    <w:rsid w:val="00F00094"/>
    <w:rsid w:val="00F621CD"/>
    <w:rsid w:val="00F80C3D"/>
    <w:rsid w:val="00FD72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FA257A0E9F9433FBF24080F97BB1E94">
    <w:name w:val="BFA257A0E9F9433FBF24080F97BB1E94"/>
    <w:rsid w:val="00D4547A"/>
  </w:style>
  <w:style w:type="character" w:styleId="PlaceholderText">
    <w:name w:val="Placeholder Text"/>
    <w:basedOn w:val="DefaultParagraphFont"/>
    <w:uiPriority w:val="99"/>
    <w:semiHidden/>
    <w:rsid w:val="00D4547A"/>
    <w:rPr>
      <w:color w:val="808080"/>
    </w:rPr>
  </w:style>
  <w:style w:type="paragraph" w:customStyle="1" w:styleId="FAC85B9F3F244414A7F66042DB940AE5">
    <w:name w:val="FAC85B9F3F244414A7F66042DB940AE5"/>
    <w:rsid w:val="00D4547A"/>
  </w:style>
  <w:style w:type="paragraph" w:customStyle="1" w:styleId="DD08A674DED443F18E0D4449603398B6">
    <w:name w:val="DD08A674DED443F18E0D4449603398B6"/>
    <w:rsid w:val="00D4547A"/>
  </w:style>
  <w:style w:type="paragraph" w:customStyle="1" w:styleId="62C17ADBC31E4C418E7861559C5F60B9">
    <w:name w:val="62C17ADBC31E4C418E7861559C5F60B9"/>
    <w:rsid w:val="00D4547A"/>
  </w:style>
  <w:style w:type="paragraph" w:customStyle="1" w:styleId="8A4C6E616FB84AF5942F6FEA665F0520">
    <w:name w:val="8A4C6E616FB84AF5942F6FEA665F0520"/>
    <w:rsid w:val="00D4547A"/>
  </w:style>
  <w:style w:type="paragraph" w:customStyle="1" w:styleId="7FACBD52042F4DACA537F2FB25519FF2">
    <w:name w:val="7FACBD52042F4DACA537F2FB25519FF2"/>
    <w:rsid w:val="00D4547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5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6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7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8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5250 N River Blvd NE Cedar Rapids, IA 52411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0E45D30-7FEC-4D08-AFE5-9572FA4ED4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907</Words>
  <Characters>5176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Excutive Summary</vt:lpstr>
    </vt:vector>
  </TitlesOfParts>
  <Company>Wabtec Railway Electronics</Company>
  <LinksUpToDate>false</LinksUpToDate>
  <CharactersWithSpaces>6071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Excutive Summary</dc:title>
  <dc:subject>Week of September 12, 2016</dc:subject>
  <dc:creator>September 12, 2016</dc:creator>
  <cp:keywords/>
  <dc:description/>
  <cp:lastModifiedBy>Tu, Steve</cp:lastModifiedBy>
  <cp:revision>3</cp:revision>
  <cp:lastPrinted>2016-08-12T13:34:00Z</cp:lastPrinted>
  <dcterms:created xsi:type="dcterms:W3CDTF">2016-09-20T17:34:00Z</dcterms:created>
  <dcterms:modified xsi:type="dcterms:W3CDTF">2016-09-20T17:35:00Z</dcterms:modified>
</cp:coreProperties>
</file>